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79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6"/>
        <w:gridCol w:w="10716"/>
        <w:gridCol w:w="10716"/>
      </w:tblGrid>
      <w:tr w:rsidR="00D118CB" w:rsidRPr="00134828" w:rsidTr="004B564C">
        <w:trPr>
          <w:trHeight w:val="1334"/>
        </w:trPr>
        <w:tc>
          <w:tcPr>
            <w:tcW w:w="3430" w:type="dxa"/>
          </w:tcPr>
          <w:p w:rsidR="00D118CB" w:rsidRDefault="00D118CB" w:rsidP="00D118CB">
            <w:r w:rsidRPr="00BA4B7E">
              <w:rPr>
                <w:noProof/>
                <w:lang w:eastAsia="ru-RU"/>
              </w:rPr>
              <w:drawing>
                <wp:inline distT="0" distB="0" distL="0" distR="0" wp14:anchorId="40D25BCE" wp14:editId="6118C80C">
                  <wp:extent cx="6661873" cy="20955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526" cy="21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hideMark/>
          </w:tcPr>
          <w:p w:rsidR="00D118CB" w:rsidRDefault="00D118CB" w:rsidP="00D118CB">
            <w:r w:rsidRPr="00BA4B7E">
              <w:rPr>
                <w:noProof/>
                <w:lang w:eastAsia="ru-RU"/>
              </w:rPr>
              <w:drawing>
                <wp:inline distT="0" distB="0" distL="0" distR="0" wp14:anchorId="60271E28" wp14:editId="57BCDAFE">
                  <wp:extent cx="6661873" cy="20955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526" cy="21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118CB" w:rsidRDefault="00D118CB" w:rsidP="00D118CB">
            <w:r w:rsidRPr="00BA4B7E">
              <w:rPr>
                <w:noProof/>
                <w:lang w:eastAsia="ru-RU"/>
              </w:rPr>
              <w:drawing>
                <wp:inline distT="0" distB="0" distL="0" distR="0" wp14:anchorId="02852AB3" wp14:editId="49C3D8EA">
                  <wp:extent cx="6661873" cy="20955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526" cy="21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EB" w:rsidRPr="008A1E0B" w:rsidRDefault="008676E1" w:rsidP="00DD05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05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5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05EB" w:rsidRPr="008A1E0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DD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EB" w:rsidRPr="008A1E0B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</w:p>
    <w:p w:rsidR="00DD05EB" w:rsidRPr="002C1EEB" w:rsidRDefault="00DD05EB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EB" w:rsidRPr="002C1EEB" w:rsidRDefault="00DD05EB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EB" w:rsidRPr="002C1EEB" w:rsidRDefault="00DD05EB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EB" w:rsidRPr="002C1EEB" w:rsidRDefault="00AA25E3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D05EB">
        <w:rPr>
          <w:rFonts w:ascii="Times New Roman" w:hAnsi="Times New Roman" w:cs="Times New Roman"/>
          <w:sz w:val="28"/>
          <w:szCs w:val="28"/>
        </w:rPr>
        <w:t xml:space="preserve"> </w:t>
      </w:r>
      <w:r w:rsidR="00DD05EB" w:rsidRPr="00AA25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D05EB" w:rsidRPr="00AA25E3">
        <w:rPr>
          <w:rFonts w:ascii="Times New Roman" w:hAnsi="Times New Roman" w:cs="Times New Roman"/>
          <w:sz w:val="28"/>
          <w:szCs w:val="28"/>
        </w:rPr>
        <w:t>Что? Где? Когда?»</w:t>
      </w:r>
      <w:r w:rsidR="00DD05EB" w:rsidRPr="002C1E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5E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05EB" w:rsidRPr="002C1EEB" w:rsidRDefault="00AA25E3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общее </w:t>
      </w:r>
      <w:r w:rsidR="00AE10CA">
        <w:rPr>
          <w:rFonts w:ascii="Times New Roman" w:hAnsi="Times New Roman" w:cs="Times New Roman"/>
          <w:sz w:val="28"/>
          <w:szCs w:val="28"/>
        </w:rPr>
        <w:t xml:space="preserve">основное </w:t>
      </w:r>
    </w:p>
    <w:p w:rsidR="00DD05EB" w:rsidRPr="00DD05EB" w:rsidRDefault="00DD05EB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EB">
        <w:rPr>
          <w:rFonts w:ascii="Times New Roman" w:hAnsi="Times New Roman" w:cs="Times New Roman"/>
          <w:sz w:val="28"/>
          <w:szCs w:val="28"/>
        </w:rPr>
        <w:t>Составитель</w:t>
      </w:r>
      <w:r w:rsidR="00AA25E3">
        <w:rPr>
          <w:rFonts w:ascii="Times New Roman" w:hAnsi="Times New Roman" w:cs="Times New Roman"/>
          <w:sz w:val="28"/>
          <w:szCs w:val="28"/>
        </w:rPr>
        <w:t>:</w:t>
      </w:r>
      <w:r w:rsidRPr="002C1E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EEB">
        <w:rPr>
          <w:rFonts w:ascii="Times New Roman" w:hAnsi="Times New Roman" w:cs="Times New Roman"/>
          <w:sz w:val="28"/>
          <w:szCs w:val="28"/>
        </w:rPr>
        <w:t>И.А.Кукса</w:t>
      </w:r>
      <w:proofErr w:type="spellEnd"/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E1" w:rsidRPr="00DD05EB" w:rsidRDefault="008676E1" w:rsidP="00867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5E3" w:rsidRDefault="00AA25E3" w:rsidP="00867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5E3" w:rsidRDefault="008676E1" w:rsidP="00AA2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5EB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  <w:r w:rsidR="00AA2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E1" w:rsidRDefault="00AA25E3" w:rsidP="00AA2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 w:rsidRPr="00AA25E3">
        <w:rPr>
          <w:rFonts w:ascii="Times New Roman" w:hAnsi="Times New Roman" w:cs="Times New Roman"/>
          <w:sz w:val="28"/>
          <w:szCs w:val="28"/>
        </w:rPr>
        <w:t>«Что? Где? Когда?»</w:t>
      </w:r>
    </w:p>
    <w:p w:rsidR="00AA25E3" w:rsidRPr="00DD05EB" w:rsidRDefault="00AA25E3" w:rsidP="00AA2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8676E1" w:rsidRPr="00DD05EB" w:rsidTr="00AA25E3">
        <w:tc>
          <w:tcPr>
            <w:tcW w:w="4248" w:type="dxa"/>
          </w:tcPr>
          <w:p w:rsidR="008676E1" w:rsidRPr="00AA25E3" w:rsidRDefault="008676E1" w:rsidP="00217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676E1" w:rsidRPr="00DD05EB" w:rsidRDefault="001F3005" w:rsidP="0021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676E1" w:rsidRPr="00DD0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05EB" w:rsidRPr="00DD05EB" w:rsidTr="00AA25E3">
        <w:tc>
          <w:tcPr>
            <w:tcW w:w="4248" w:type="dxa"/>
          </w:tcPr>
          <w:p w:rsidR="00DD05EB" w:rsidRPr="00AA25E3" w:rsidRDefault="00DD05EB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103" w:type="dxa"/>
          </w:tcPr>
          <w:p w:rsidR="00DD05EB" w:rsidRPr="002C1EEB" w:rsidRDefault="00AA25E3" w:rsidP="00AA2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AA25E3" w:rsidRPr="00DD05EB" w:rsidTr="00AA25E3">
        <w:tc>
          <w:tcPr>
            <w:tcW w:w="4248" w:type="dxa"/>
          </w:tcPr>
          <w:p w:rsidR="00AA25E3" w:rsidRPr="00AA25E3" w:rsidRDefault="00AA25E3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103" w:type="dxa"/>
          </w:tcPr>
          <w:p w:rsidR="00AA25E3" w:rsidRDefault="00AA25E3" w:rsidP="00AA2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DD05EB" w:rsidRPr="00DD05EB" w:rsidTr="00AA25E3">
        <w:tc>
          <w:tcPr>
            <w:tcW w:w="4248" w:type="dxa"/>
          </w:tcPr>
          <w:p w:rsidR="00DD05EB" w:rsidRPr="00AA25E3" w:rsidRDefault="00DD05EB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03" w:type="dxa"/>
          </w:tcPr>
          <w:p w:rsidR="00DD05EB" w:rsidRPr="00DD05EB" w:rsidRDefault="001F3005" w:rsidP="00DD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5EB"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D05EB" w:rsidRPr="00DD05EB" w:rsidTr="00AA25E3">
        <w:tc>
          <w:tcPr>
            <w:tcW w:w="4248" w:type="dxa"/>
          </w:tcPr>
          <w:p w:rsidR="00DD05EB" w:rsidRPr="00AA25E3" w:rsidRDefault="00DD05EB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103" w:type="dxa"/>
          </w:tcPr>
          <w:p w:rsidR="00DD05EB" w:rsidRPr="00DD05EB" w:rsidRDefault="001F3005" w:rsidP="00DD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D05EB"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D05EB" w:rsidRPr="00DD05EB" w:rsidTr="00AA25E3">
        <w:tc>
          <w:tcPr>
            <w:tcW w:w="4248" w:type="dxa"/>
          </w:tcPr>
          <w:p w:rsidR="00DD05EB" w:rsidRPr="00AA25E3" w:rsidRDefault="00DD05EB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103" w:type="dxa"/>
          </w:tcPr>
          <w:p w:rsidR="00DD05EB" w:rsidRPr="00DD05EB" w:rsidRDefault="00AE10CA" w:rsidP="00DD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ООО </w:t>
            </w:r>
          </w:p>
        </w:tc>
      </w:tr>
      <w:tr w:rsidR="00DD05EB" w:rsidRPr="00DD05EB" w:rsidTr="00AA25E3">
        <w:trPr>
          <w:trHeight w:val="1069"/>
        </w:trPr>
        <w:tc>
          <w:tcPr>
            <w:tcW w:w="4248" w:type="dxa"/>
            <w:hideMark/>
          </w:tcPr>
          <w:p w:rsidR="00DD05EB" w:rsidRPr="00AA25E3" w:rsidRDefault="00DD05EB" w:rsidP="00DD0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103" w:type="dxa"/>
          </w:tcPr>
          <w:p w:rsidR="00DD05EB" w:rsidRPr="00DD05EB" w:rsidRDefault="00DD05EB" w:rsidP="00DD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Д.В.Григорьев</w:t>
            </w:r>
            <w:proofErr w:type="spell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 Программы внеурочной деятельности. Познавательная деятельность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Пролемно</w:t>
            </w:r>
            <w:proofErr w:type="spell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ценностное  общение</w:t>
            </w:r>
            <w:proofErr w:type="gramEnd"/>
            <w:r w:rsidR="00B6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(сер.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"Работа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м по нов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>андартам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") (ФГОС</w:t>
            </w:r>
            <w:proofErr w:type="gram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B64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4874">
              <w:rPr>
                <w:rFonts w:ascii="Times New Roman" w:hAnsi="Times New Roman" w:cs="Times New Roman"/>
                <w:sz w:val="28"/>
                <w:szCs w:val="28"/>
              </w:rPr>
              <w:t>Изд-во Просвещение,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2013 </w:t>
            </w:r>
          </w:p>
        </w:tc>
      </w:tr>
    </w:tbl>
    <w:p w:rsidR="008676E1" w:rsidRPr="00DD05EB" w:rsidRDefault="008676E1" w:rsidP="0036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rPr>
          <w:rFonts w:ascii="Times New Roman" w:hAnsi="Times New Roman" w:cs="Times New Roman"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EB" w:rsidRDefault="00DD05EB" w:rsidP="0086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CA" w:rsidRDefault="005A1FCA" w:rsidP="005A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</w:t>
      </w:r>
    </w:p>
    <w:p w:rsidR="005A1FCA" w:rsidRPr="005A1FCA" w:rsidRDefault="005A1FCA" w:rsidP="005A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A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«Что? Где? Когда?»</w:t>
      </w:r>
    </w:p>
    <w:p w:rsidR="005A1FCA" w:rsidRDefault="005A1FCA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8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>Реализация внеу</w:t>
      </w:r>
      <w:r w:rsidR="00E73293" w:rsidRPr="00DD05EB">
        <w:rPr>
          <w:rFonts w:ascii="Times New Roman" w:hAnsi="Times New Roman" w:cs="Times New Roman"/>
          <w:sz w:val="28"/>
          <w:szCs w:val="28"/>
        </w:rPr>
        <w:t>рочного курса «</w:t>
      </w:r>
      <w:r w:rsidR="003811BC">
        <w:rPr>
          <w:rFonts w:ascii="Times New Roman" w:hAnsi="Times New Roman" w:cs="Times New Roman"/>
          <w:sz w:val="28"/>
          <w:szCs w:val="28"/>
        </w:rPr>
        <w:t>Что? Где? Когда</w:t>
      </w:r>
      <w:r w:rsidR="00DD05EB">
        <w:rPr>
          <w:rFonts w:ascii="Times New Roman" w:hAnsi="Times New Roman" w:cs="Times New Roman"/>
          <w:sz w:val="28"/>
          <w:szCs w:val="28"/>
        </w:rPr>
        <w:t>?»</w:t>
      </w:r>
      <w:r w:rsidRPr="00DD05EB">
        <w:rPr>
          <w:rFonts w:ascii="Times New Roman" w:hAnsi="Times New Roman" w:cs="Times New Roman"/>
          <w:sz w:val="28"/>
          <w:szCs w:val="28"/>
        </w:rPr>
        <w:t xml:space="preserve"> позволит педагогу акцентировать внимание школьников на яркие страницы отечественной и мировой истории и культуры. Планируются проведение тематических игр, соответствующих изученным темам предметных областей 5-6 классов (история, литература, география, биология и др.), использование компьютерных версий игры </w:t>
      </w:r>
      <w:r w:rsidR="00160486" w:rsidRPr="00DD05EB">
        <w:rPr>
          <w:rFonts w:ascii="Times New Roman" w:hAnsi="Times New Roman" w:cs="Times New Roman"/>
          <w:sz w:val="28"/>
          <w:szCs w:val="28"/>
        </w:rPr>
        <w:t>«</w:t>
      </w:r>
      <w:r w:rsidR="00160486">
        <w:rPr>
          <w:rFonts w:ascii="Times New Roman" w:hAnsi="Times New Roman" w:cs="Times New Roman"/>
          <w:sz w:val="28"/>
          <w:szCs w:val="28"/>
        </w:rPr>
        <w:t>Что? Где? Когда?»</w:t>
      </w:r>
      <w:r w:rsidRPr="00DD05EB">
        <w:rPr>
          <w:rFonts w:ascii="Times New Roman" w:hAnsi="Times New Roman" w:cs="Times New Roman"/>
          <w:sz w:val="28"/>
          <w:szCs w:val="28"/>
        </w:rPr>
        <w:t xml:space="preserve">, использование игр, разработанных педагогами школы </w:t>
      </w:r>
      <w:proofErr w:type="gramStart"/>
      <w:r w:rsidRPr="00DD05EB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DD05EB">
        <w:rPr>
          <w:rFonts w:ascii="Times New Roman" w:hAnsi="Times New Roman" w:cs="Times New Roman"/>
          <w:sz w:val="28"/>
          <w:szCs w:val="28"/>
        </w:rPr>
        <w:t xml:space="preserve">Своя игра»). </w:t>
      </w:r>
    </w:p>
    <w:p w:rsidR="003644FC" w:rsidRPr="00DD05EB" w:rsidRDefault="00315611" w:rsidP="0038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  представить </w:t>
      </w:r>
      <w:r w:rsidR="003644FC" w:rsidRPr="00DD05EB">
        <w:rPr>
          <w:rFonts w:ascii="Times New Roman" w:hAnsi="Times New Roman" w:cs="Times New Roman"/>
          <w:sz w:val="28"/>
          <w:szCs w:val="28"/>
        </w:rPr>
        <w:t xml:space="preserve">подросткам возможность самостоятельно проводить интеллектуальные викторины для учащихся младших классов, что позволит им приобрести опыт социальной деятельности.    </w:t>
      </w:r>
    </w:p>
    <w:p w:rsidR="003644FC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b/>
          <w:i/>
          <w:sz w:val="28"/>
          <w:szCs w:val="28"/>
        </w:rPr>
        <w:t>1) Личностные:</w:t>
      </w:r>
      <w:r w:rsidRPr="00DD05EB">
        <w:rPr>
          <w:rFonts w:ascii="Times New Roman" w:hAnsi="Times New Roman" w:cs="Times New Roman"/>
          <w:sz w:val="28"/>
          <w:szCs w:val="28"/>
        </w:rPr>
        <w:t xml:space="preserve"> самоопределение (личностное, жизненное), </w:t>
      </w:r>
      <w:proofErr w:type="spellStart"/>
      <w:r w:rsidRPr="00DD05EB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D05EB">
        <w:rPr>
          <w:rFonts w:ascii="Times New Roman" w:hAnsi="Times New Roman" w:cs="Times New Roman"/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</w:t>
      </w:r>
      <w:r w:rsidR="00315611">
        <w:rPr>
          <w:rFonts w:ascii="Times New Roman" w:hAnsi="Times New Roman" w:cs="Times New Roman"/>
          <w:sz w:val="28"/>
          <w:szCs w:val="28"/>
        </w:rPr>
        <w:t xml:space="preserve">ляется), нравственно-этическая </w:t>
      </w:r>
      <w:r w:rsidRPr="00DD05EB">
        <w:rPr>
          <w:rFonts w:ascii="Times New Roman" w:hAnsi="Times New Roman" w:cs="Times New Roman"/>
          <w:sz w:val="28"/>
          <w:szCs w:val="28"/>
        </w:rPr>
        <w:t xml:space="preserve">ориентация (оценивание усваиваемого содержания, обеспечивающее личностный моральный выбор). </w:t>
      </w:r>
    </w:p>
    <w:p w:rsidR="003644FC" w:rsidRPr="00DD05EB" w:rsidRDefault="004F1A39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315611">
        <w:rPr>
          <w:rFonts w:ascii="Times New Roman" w:hAnsi="Times New Roman" w:cs="Times New Roman"/>
          <w:b/>
          <w:i/>
          <w:sz w:val="28"/>
          <w:szCs w:val="28"/>
        </w:rPr>
        <w:t xml:space="preserve"> Регулятивные: </w:t>
      </w:r>
      <w:r w:rsidR="003644FC" w:rsidRPr="00DD05EB">
        <w:rPr>
          <w:rFonts w:ascii="Times New Roman" w:hAnsi="Times New Roman" w:cs="Times New Roman"/>
          <w:sz w:val="28"/>
          <w:szCs w:val="28"/>
        </w:rPr>
        <w:t xml:space="preserve">(оценка, контроль и самоконтроль, коррекция поведения, </w:t>
      </w:r>
      <w:proofErr w:type="spellStart"/>
      <w:r w:rsidR="003644FC" w:rsidRPr="00DD05E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3644FC" w:rsidRPr="00DD05EB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препятствий). </w:t>
      </w:r>
    </w:p>
    <w:p w:rsidR="003644FC" w:rsidRPr="00DD05EB" w:rsidRDefault="004F1A39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3644FC" w:rsidRPr="00DD05EB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Познавательные</w:t>
      </w:r>
      <w:r w:rsidR="003644FC" w:rsidRPr="00DD05EB">
        <w:rPr>
          <w:rFonts w:ascii="Times New Roman" w:hAnsi="Times New Roman" w:cs="Times New Roman"/>
          <w:sz w:val="28"/>
          <w:szCs w:val="28"/>
        </w:rPr>
        <w:t xml:space="preserve">: выделение необходимой информации, структурирование знаний, рефлексия способов и условий действия, контроль и оценка процесса и результатов деятельности; логические универсальные действия (установление причинно-следственных связей). </w:t>
      </w:r>
    </w:p>
    <w:p w:rsidR="003644FC" w:rsidRPr="00DD05EB" w:rsidRDefault="004F1A39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5EB">
        <w:rPr>
          <w:rFonts w:ascii="Times New Roman" w:hAnsi="Times New Roman" w:cs="Times New Roman"/>
          <w:b/>
          <w:i/>
          <w:sz w:val="28"/>
          <w:szCs w:val="28"/>
        </w:rPr>
        <w:t>4)</w:t>
      </w:r>
      <w:r w:rsidR="00315611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="0031561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44FC" w:rsidRPr="00DD05EB">
        <w:rPr>
          <w:rFonts w:ascii="Times New Roman" w:hAnsi="Times New Roman" w:cs="Times New Roman"/>
          <w:sz w:val="28"/>
          <w:szCs w:val="28"/>
        </w:rPr>
        <w:t xml:space="preserve">постановка вопросов, управление поведением партнера, разрешение конфликтов.  </w:t>
      </w:r>
    </w:p>
    <w:p w:rsidR="00651D14" w:rsidRPr="005A1FCA" w:rsidRDefault="003644FC" w:rsidP="0065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E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51D14" w:rsidRPr="005A1FCA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«Что? Где? Когда?»</w:t>
      </w:r>
    </w:p>
    <w:p w:rsidR="003644FC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 xml:space="preserve">1.Введение в игру. Нормы поведения в интеллектуальном клубе и кодекс чести знатока. Особенности игры «Что, где, когда?», правила игры. Варианты игры: </w:t>
      </w:r>
      <w:r w:rsidR="00B307B9">
        <w:rPr>
          <w:rFonts w:ascii="Times New Roman" w:hAnsi="Times New Roman" w:cs="Times New Roman"/>
          <w:sz w:val="28"/>
          <w:szCs w:val="28"/>
        </w:rPr>
        <w:t xml:space="preserve">классическая игра, </w:t>
      </w:r>
      <w:proofErr w:type="spellStart"/>
      <w:r w:rsidR="00B307B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B307B9">
        <w:rPr>
          <w:rFonts w:ascii="Times New Roman" w:hAnsi="Times New Roman" w:cs="Times New Roman"/>
          <w:sz w:val="28"/>
          <w:szCs w:val="28"/>
        </w:rPr>
        <w:t>-ринг (</w:t>
      </w:r>
      <w:r w:rsidRPr="00DD05EB">
        <w:rPr>
          <w:rFonts w:ascii="Times New Roman" w:hAnsi="Times New Roman" w:cs="Times New Roman"/>
          <w:sz w:val="28"/>
          <w:szCs w:val="28"/>
        </w:rPr>
        <w:t>игра двух команд), спортивная игра (одновременная игра нескольких команд),</w:t>
      </w:r>
      <w:r w:rsidR="00B4765A">
        <w:rPr>
          <w:rFonts w:ascii="Times New Roman" w:hAnsi="Times New Roman" w:cs="Times New Roman"/>
          <w:sz w:val="28"/>
          <w:szCs w:val="28"/>
        </w:rPr>
        <w:t xml:space="preserve"> </w:t>
      </w:r>
      <w:r w:rsidRPr="00DD05EB">
        <w:rPr>
          <w:rFonts w:ascii="Times New Roman" w:hAnsi="Times New Roman" w:cs="Times New Roman"/>
          <w:sz w:val="28"/>
          <w:szCs w:val="28"/>
        </w:rPr>
        <w:t xml:space="preserve">игра в командах. Вопросы к игре и их особенности. Поведение каждого в команде. Командный дух, роль капитана. Первые игровые пробы. </w:t>
      </w:r>
    </w:p>
    <w:p w:rsidR="00B718CD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 xml:space="preserve">2. Компоненты успешной игры. Эрудиция. Логика. Нестандартное мышление. Внимание к деталям. Выделение главного. Умение слышать друг друга. Находчивость. Умение сдерживать эмоции. Игровые пробы. </w:t>
      </w:r>
    </w:p>
    <w:p w:rsidR="00B718CD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lastRenderedPageBreak/>
        <w:t xml:space="preserve"> 3. Техника мозгового штурма. Правила мозгового штурма. Проведение мозгового штурма в разных проблемных ситуациях. Коллективный анализ каждого мозгового штурма. Игровые пробы. </w:t>
      </w:r>
    </w:p>
    <w:p w:rsidR="00B718CD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 xml:space="preserve">4. Подбор заданий к играм. Правила составления вопросов. Использование словарей и энциклопедий. Использование научно-популярных журналов, интернета. </w:t>
      </w:r>
    </w:p>
    <w:p w:rsidR="00B718CD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B">
        <w:rPr>
          <w:rFonts w:ascii="Times New Roman" w:hAnsi="Times New Roman" w:cs="Times New Roman"/>
          <w:sz w:val="28"/>
          <w:szCs w:val="28"/>
        </w:rPr>
        <w:t xml:space="preserve">5.Игры по различной тематике и с различными заданиями. </w:t>
      </w:r>
    </w:p>
    <w:p w:rsidR="00DD05EB" w:rsidRDefault="00E415D3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Рефлексия в конце </w:t>
      </w:r>
      <w:r w:rsidR="003644FC" w:rsidRPr="00DD05EB">
        <w:rPr>
          <w:rFonts w:ascii="Times New Roman" w:hAnsi="Times New Roman" w:cs="Times New Roman"/>
          <w:sz w:val="28"/>
          <w:szCs w:val="28"/>
        </w:rPr>
        <w:t xml:space="preserve">занятий.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A65B94" w:rsidRPr="00DD05EB" w:rsidTr="00A65B94">
        <w:tc>
          <w:tcPr>
            <w:tcW w:w="8926" w:type="dxa"/>
          </w:tcPr>
          <w:p w:rsidR="00A65B94" w:rsidRPr="00A65B94" w:rsidRDefault="00A65B94" w:rsidP="00E330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B94">
              <w:rPr>
                <w:rFonts w:ascii="Times New Roman" w:hAnsi="Times New Roman" w:cs="Times New Roman"/>
                <w:b/>
                <w:sz w:val="28"/>
                <w:szCs w:val="28"/>
              </w:rPr>
              <w:t>Виды   деятельности</w:t>
            </w:r>
            <w:r w:rsidR="00CE10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65B94" w:rsidRPr="00DD05EB" w:rsidTr="00A65B94">
        <w:tc>
          <w:tcPr>
            <w:tcW w:w="8926" w:type="dxa"/>
          </w:tcPr>
          <w:p w:rsidR="00A65B94" w:rsidRPr="00DD05EB" w:rsidRDefault="00A65B94" w:rsidP="00E3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  <w:tr w:rsidR="00A65B94" w:rsidRPr="00DD05EB" w:rsidTr="00A65B94">
        <w:trPr>
          <w:trHeight w:val="227"/>
        </w:trPr>
        <w:tc>
          <w:tcPr>
            <w:tcW w:w="8926" w:type="dxa"/>
          </w:tcPr>
          <w:p w:rsidR="00A65B94" w:rsidRPr="00DD05EB" w:rsidRDefault="00A65B94" w:rsidP="00A6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Поиск     информации, обсуждение, составление вопросов </w:t>
            </w:r>
          </w:p>
        </w:tc>
      </w:tr>
      <w:tr w:rsidR="00A65B94" w:rsidRPr="00DD05EB" w:rsidTr="00A65B94">
        <w:trPr>
          <w:trHeight w:val="318"/>
        </w:trPr>
        <w:tc>
          <w:tcPr>
            <w:tcW w:w="8926" w:type="dxa"/>
          </w:tcPr>
          <w:p w:rsidR="00A65B94" w:rsidRPr="00DD05EB" w:rsidRDefault="00A65B94" w:rsidP="00A6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группах, рефлексия.</w:t>
            </w:r>
          </w:p>
        </w:tc>
      </w:tr>
      <w:tr w:rsidR="00A65B94" w:rsidRPr="00DD05EB" w:rsidTr="00A65B94">
        <w:tc>
          <w:tcPr>
            <w:tcW w:w="8926" w:type="dxa"/>
          </w:tcPr>
          <w:p w:rsidR="00A65B94" w:rsidRPr="00DD05EB" w:rsidRDefault="00A65B94" w:rsidP="00E3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об истоках нравственности 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века, основных общечеловеческих </w:t>
            </w: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ценностях и нормах поведения.</w:t>
            </w:r>
          </w:p>
        </w:tc>
      </w:tr>
      <w:tr w:rsidR="00A65B94" w:rsidRPr="00DD05EB" w:rsidTr="00A65B94">
        <w:tc>
          <w:tcPr>
            <w:tcW w:w="8926" w:type="dxa"/>
          </w:tcPr>
          <w:p w:rsidR="00A65B94" w:rsidRPr="00DD05EB" w:rsidRDefault="00A65B94" w:rsidP="00E3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эрудиция, л</w:t>
            </w: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огика. Нестандартное мышление.  Внимание к деталям. Выделение главного.</w:t>
            </w:r>
          </w:p>
        </w:tc>
      </w:tr>
      <w:tr w:rsidR="00A65B94" w:rsidRPr="001F3005" w:rsidTr="00A65B94">
        <w:tc>
          <w:tcPr>
            <w:tcW w:w="8926" w:type="dxa"/>
          </w:tcPr>
          <w:p w:rsidR="00A65B94" w:rsidRPr="001F3005" w:rsidRDefault="00A65B94" w:rsidP="00E3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005">
              <w:rPr>
                <w:rFonts w:ascii="Times New Roman" w:hAnsi="Times New Roman" w:cs="Times New Roman"/>
                <w:sz w:val="28"/>
                <w:szCs w:val="28"/>
              </w:rPr>
              <w:t>Составление  плана</w:t>
            </w:r>
            <w:proofErr w:type="gramEnd"/>
            <w:r w:rsidRPr="001F3005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последовательности действий, с учётом конечного результата</w:t>
            </w:r>
          </w:p>
        </w:tc>
      </w:tr>
      <w:tr w:rsidR="00A65B94" w:rsidRPr="00DD05EB" w:rsidTr="00A65B94">
        <w:tc>
          <w:tcPr>
            <w:tcW w:w="8926" w:type="dxa"/>
          </w:tcPr>
          <w:p w:rsidR="00A65B94" w:rsidRPr="00DD05EB" w:rsidRDefault="00A65B94" w:rsidP="00E3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</w:p>
        </w:tc>
      </w:tr>
    </w:tbl>
    <w:p w:rsidR="00A65B94" w:rsidRDefault="00A65B94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CD" w:rsidRPr="00DD05EB" w:rsidRDefault="00DD05EB" w:rsidP="00DD0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18CD" w:rsidRPr="00DD05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051"/>
        <w:gridCol w:w="7030"/>
        <w:gridCol w:w="1134"/>
      </w:tblGrid>
      <w:tr w:rsidR="00A65B94" w:rsidRPr="00DD05EB" w:rsidTr="00CE10AF">
        <w:tc>
          <w:tcPr>
            <w:tcW w:w="1051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№ п-п    </w:t>
            </w:r>
          </w:p>
        </w:tc>
        <w:tc>
          <w:tcPr>
            <w:tcW w:w="7030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                          </w:t>
            </w:r>
          </w:p>
        </w:tc>
        <w:tc>
          <w:tcPr>
            <w:tcW w:w="1134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Часы  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тематики игр.</w:t>
            </w:r>
          </w:p>
        </w:tc>
        <w:tc>
          <w:tcPr>
            <w:tcW w:w="1134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</w:tcPr>
          <w:p w:rsidR="00A65B94" w:rsidRPr="00DD05EB" w:rsidRDefault="00A65B94" w:rsidP="0005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«Своя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30" w:type="dxa"/>
          </w:tcPr>
          <w:p w:rsidR="00A65B94" w:rsidRPr="00DD05EB" w:rsidRDefault="00A65B94" w:rsidP="00CE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вопросов.     Использование словарей и литературоведческих </w:t>
            </w:r>
            <w:proofErr w:type="gram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справочников..</w:t>
            </w:r>
            <w:proofErr w:type="gramEnd"/>
          </w:p>
        </w:tc>
        <w:tc>
          <w:tcPr>
            <w:tcW w:w="1134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rPr>
          <w:trHeight w:val="426"/>
        </w:trPr>
        <w:tc>
          <w:tcPr>
            <w:tcW w:w="1051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интеллектуальной  игры</w:t>
            </w:r>
            <w:proofErr w:type="gram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«Своя игра».                       </w:t>
            </w:r>
          </w:p>
        </w:tc>
        <w:tc>
          <w:tcPr>
            <w:tcW w:w="1134" w:type="dxa"/>
          </w:tcPr>
          <w:p w:rsidR="00A65B94" w:rsidRPr="00DD05EB" w:rsidRDefault="00A65B94" w:rsidP="0036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B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504B94" w:rsidRDefault="00A65B94" w:rsidP="0050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94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в разных проблемных ситуациях </w:t>
            </w:r>
          </w:p>
          <w:p w:rsidR="00A65B94" w:rsidRDefault="00A65B94" w:rsidP="0050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94">
              <w:rPr>
                <w:rFonts w:ascii="Times New Roman" w:hAnsi="Times New Roman" w:cs="Times New Roman"/>
                <w:sz w:val="28"/>
                <w:szCs w:val="28"/>
              </w:rPr>
              <w:t>(теоретическое занятие).</w:t>
            </w:r>
            <w:r>
              <w:t xml:space="preserve"> </w:t>
            </w:r>
            <w:r w:rsidRPr="00504B94">
              <w:rPr>
                <w:rFonts w:ascii="Times New Roman" w:hAnsi="Times New Roman" w:cs="Times New Roman"/>
                <w:sz w:val="28"/>
                <w:szCs w:val="28"/>
              </w:rPr>
              <w:t>Мозговой штурм в разных проблемных ситуациях (практическое занятие).</w:t>
            </w:r>
          </w:p>
          <w:p w:rsidR="00A65B94" w:rsidRPr="00DD05EB" w:rsidRDefault="00A65B94" w:rsidP="0050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94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вопросов к игре.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7030" w:type="dxa"/>
          </w:tcPr>
          <w:p w:rsidR="00A65B94" w:rsidRPr="00DD05EB" w:rsidRDefault="00A65B94" w:rsidP="0050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  <w:r w:rsidRPr="00504B9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самостоятельно разработанных вопросов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BC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игры «Умники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умницы»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Подбор заданий к игре.                              </w:t>
            </w:r>
          </w:p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 информации»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05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«Умники и умницы»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7030" w:type="dxa"/>
          </w:tcPr>
          <w:p w:rsidR="00A65B94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Особенности игры «Что? Где? Когда?».</w:t>
            </w:r>
          </w:p>
          <w:p w:rsidR="00A65B94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proofErr w:type="gramEnd"/>
            <w:r w:rsidRPr="00B94682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056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Когда?». Какие бывают вопросы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5B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Нормы поведения в интеллектуальном клубе кодекс чести знатока</w:t>
            </w:r>
            <w:r w:rsidRPr="005B07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30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Компоненты успешной игры.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7030" w:type="dxa"/>
          </w:tcPr>
          <w:p w:rsidR="00A65B94" w:rsidRPr="00B94682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в разных проблемных ситуациях </w:t>
            </w:r>
          </w:p>
          <w:p w:rsidR="00A65B94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(теоретическое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A65B94" w:rsidRPr="00B94682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в разных проблемных ситуациях </w:t>
            </w:r>
          </w:p>
          <w:p w:rsidR="00A65B94" w:rsidRPr="00B94682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занятие).</w:t>
            </w:r>
          </w:p>
          <w:p w:rsidR="00A65B94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вопросов к игре.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030" w:type="dxa"/>
          </w:tcPr>
          <w:p w:rsidR="00A65B94" w:rsidRPr="00B94682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</w:t>
            </w:r>
            <w:r w:rsidRPr="00B9468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самостоятельно разработанных вопросов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7030" w:type="dxa"/>
          </w:tcPr>
          <w:p w:rsidR="00A65B94" w:rsidRPr="00B94682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«Что? Где? Когда?» по русским народным сказкам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030" w:type="dxa"/>
          </w:tcPr>
          <w:p w:rsidR="00A65B94" w:rsidRPr="00B57F65" w:rsidRDefault="00A65B94" w:rsidP="00B94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Игра «Знатоки искусства»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030" w:type="dxa"/>
          </w:tcPr>
          <w:p w:rsidR="00A65B94" w:rsidRPr="00B57F65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</w:p>
          <w:p w:rsidR="00A65B94" w:rsidRPr="00B57F65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«Животный и растительный мир»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7030" w:type="dxa"/>
          </w:tcPr>
          <w:p w:rsidR="00A65B94" w:rsidRPr="00B57F65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«Что? Где? Когда?» по ПДД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7030" w:type="dxa"/>
          </w:tcPr>
          <w:p w:rsidR="00A65B94" w:rsidRPr="00B57F65" w:rsidRDefault="00A65B94" w:rsidP="00CE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  <w:r w:rsidR="00CE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по произведениям А.С. Пушкина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030" w:type="dxa"/>
          </w:tcPr>
          <w:p w:rsidR="00A65B94" w:rsidRPr="00B57F65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65">
              <w:rPr>
                <w:rFonts w:ascii="Times New Roman" w:hAnsi="Times New Roman" w:cs="Times New Roman"/>
                <w:sz w:val="28"/>
                <w:szCs w:val="28"/>
              </w:rPr>
              <w:t>«Чт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о? Где? Когда?» по истории 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7030" w:type="dxa"/>
          </w:tcPr>
          <w:p w:rsidR="00A65B94" w:rsidRPr="00B57F65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Подбор заданий к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 «По страницам любимых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34" w:type="dxa"/>
          </w:tcPr>
          <w:p w:rsidR="00A65B94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5B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7030" w:type="dxa"/>
          </w:tcPr>
          <w:p w:rsidR="00A65B94" w:rsidRPr="00DD05EB" w:rsidRDefault="00A65B94" w:rsidP="00B5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«По страницам любимых книг» в младших классах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30" w:type="dxa"/>
          </w:tcPr>
          <w:p w:rsidR="00A65B94" w:rsidRPr="00DD05EB" w:rsidRDefault="00A65B94" w:rsidP="005B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«Битва эрудитов»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Подбор заданий к игре.                             </w:t>
            </w:r>
          </w:p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составления вопросов. </w:t>
            </w:r>
          </w:p>
          <w:p w:rsidR="00A65B94" w:rsidRPr="00DD05EB" w:rsidRDefault="00A65B94" w:rsidP="0017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 информации»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«Битва эрудитов»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Подбор заданий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интеллектуальной игре «Самый умный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134" w:type="dxa"/>
          </w:tcPr>
          <w:p w:rsidR="00A65B94" w:rsidRPr="00DD05EB" w:rsidRDefault="00A65B94" w:rsidP="00D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A65B94" w:rsidRPr="00DD05EB" w:rsidRDefault="00A65B94" w:rsidP="00CE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CE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Самый умный</w:t>
            </w:r>
            <w:r w:rsidRPr="00DD05EB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</w:t>
            </w:r>
          </w:p>
        </w:tc>
        <w:tc>
          <w:tcPr>
            <w:tcW w:w="1134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игре «</w:t>
            </w:r>
            <w:r w:rsidRPr="001F3005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134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05">
              <w:rPr>
                <w:rFonts w:ascii="Times New Roman" w:hAnsi="Times New Roman" w:cs="Times New Roman"/>
                <w:sz w:val="28"/>
                <w:szCs w:val="28"/>
              </w:rPr>
              <w:t>«Экологический серпантин»</w:t>
            </w:r>
          </w:p>
        </w:tc>
        <w:tc>
          <w:tcPr>
            <w:tcW w:w="1134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030" w:type="dxa"/>
          </w:tcPr>
          <w:p w:rsidR="00A65B94" w:rsidRPr="001F3005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05">
              <w:rPr>
                <w:rFonts w:ascii="Times New Roman" w:hAnsi="Times New Roman" w:cs="Times New Roman"/>
                <w:sz w:val="28"/>
                <w:szCs w:val="28"/>
              </w:rPr>
              <w:t>Проектная работа «Моя любимая интеллектуальная игра»</w:t>
            </w:r>
          </w:p>
        </w:tc>
        <w:tc>
          <w:tcPr>
            <w:tcW w:w="1134" w:type="dxa"/>
          </w:tcPr>
          <w:p w:rsidR="00A65B94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B94" w:rsidRPr="00DD05EB" w:rsidTr="00CE10AF">
        <w:tc>
          <w:tcPr>
            <w:tcW w:w="1051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63-68</w:t>
            </w:r>
          </w:p>
        </w:tc>
        <w:tc>
          <w:tcPr>
            <w:tcW w:w="7030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игровых проектов </w:t>
            </w:r>
          </w:p>
        </w:tc>
        <w:tc>
          <w:tcPr>
            <w:tcW w:w="1134" w:type="dxa"/>
          </w:tcPr>
          <w:p w:rsidR="00A65B94" w:rsidRPr="00DD05EB" w:rsidRDefault="00A65B94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0AF" w:rsidRPr="00DD05EB" w:rsidTr="00CE10AF">
        <w:tc>
          <w:tcPr>
            <w:tcW w:w="1051" w:type="dxa"/>
          </w:tcPr>
          <w:p w:rsidR="00CE10AF" w:rsidRDefault="00CE10AF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CE10AF" w:rsidRDefault="00CE10AF" w:rsidP="00CE10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E10AF" w:rsidRDefault="00CE10AF" w:rsidP="001F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F1A39" w:rsidRPr="00DD05EB" w:rsidRDefault="004F1A39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4FC" w:rsidRPr="00DD05EB" w:rsidRDefault="003644FC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5E" w:rsidRDefault="00CD235E" w:rsidP="003644F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235E" w:rsidRDefault="00CD235E" w:rsidP="003644F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B0B" w:rsidRPr="00DD05EB" w:rsidRDefault="00FA4B0B" w:rsidP="00364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FA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243"/>
    <w:multiLevelType w:val="hybridMultilevel"/>
    <w:tmpl w:val="9392DAE4"/>
    <w:lvl w:ilvl="0" w:tplc="E778A806">
      <w:start w:val="1"/>
      <w:numFmt w:val="decimal"/>
      <w:lvlText w:val="%1"/>
      <w:lvlJc w:val="left"/>
      <w:pPr>
        <w:ind w:left="2250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DB964A5"/>
    <w:multiLevelType w:val="hybridMultilevel"/>
    <w:tmpl w:val="8F9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FC"/>
    <w:rsid w:val="000523F3"/>
    <w:rsid w:val="00056D81"/>
    <w:rsid w:val="00121514"/>
    <w:rsid w:val="00157570"/>
    <w:rsid w:val="00160486"/>
    <w:rsid w:val="00170433"/>
    <w:rsid w:val="00175C8B"/>
    <w:rsid w:val="00196DDA"/>
    <w:rsid w:val="001E3574"/>
    <w:rsid w:val="001F3005"/>
    <w:rsid w:val="00217428"/>
    <w:rsid w:val="00315611"/>
    <w:rsid w:val="003644FC"/>
    <w:rsid w:val="003811BC"/>
    <w:rsid w:val="003E4688"/>
    <w:rsid w:val="003F33FA"/>
    <w:rsid w:val="004B564C"/>
    <w:rsid w:val="004F1A39"/>
    <w:rsid w:val="00504B94"/>
    <w:rsid w:val="00540654"/>
    <w:rsid w:val="00591E62"/>
    <w:rsid w:val="00592EF2"/>
    <w:rsid w:val="0059724F"/>
    <w:rsid w:val="005A1FCA"/>
    <w:rsid w:val="005B07B5"/>
    <w:rsid w:val="00651D14"/>
    <w:rsid w:val="006830BD"/>
    <w:rsid w:val="00757471"/>
    <w:rsid w:val="008676E1"/>
    <w:rsid w:val="00A65B94"/>
    <w:rsid w:val="00A85B82"/>
    <w:rsid w:val="00AA25E3"/>
    <w:rsid w:val="00AB0C09"/>
    <w:rsid w:val="00AE10CA"/>
    <w:rsid w:val="00B307B9"/>
    <w:rsid w:val="00B4765A"/>
    <w:rsid w:val="00B54E05"/>
    <w:rsid w:val="00B57F65"/>
    <w:rsid w:val="00B64874"/>
    <w:rsid w:val="00B718CD"/>
    <w:rsid w:val="00B94682"/>
    <w:rsid w:val="00BC3694"/>
    <w:rsid w:val="00BF7424"/>
    <w:rsid w:val="00C51F4B"/>
    <w:rsid w:val="00C54174"/>
    <w:rsid w:val="00C826AA"/>
    <w:rsid w:val="00CD235E"/>
    <w:rsid w:val="00CE10AF"/>
    <w:rsid w:val="00D03ACF"/>
    <w:rsid w:val="00D118CB"/>
    <w:rsid w:val="00D77713"/>
    <w:rsid w:val="00DD05EB"/>
    <w:rsid w:val="00E02D68"/>
    <w:rsid w:val="00E415D3"/>
    <w:rsid w:val="00E73293"/>
    <w:rsid w:val="00EB22B9"/>
    <w:rsid w:val="00EB7746"/>
    <w:rsid w:val="00F135C0"/>
    <w:rsid w:val="00F2394D"/>
    <w:rsid w:val="00F54612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52C1-A0ED-44AF-AC66-E6620D5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B9"/>
    <w:pPr>
      <w:ind w:left="720"/>
      <w:contextualSpacing/>
    </w:pPr>
  </w:style>
  <w:style w:type="table" w:styleId="a4">
    <w:name w:val="Table Grid"/>
    <w:basedOn w:val="a1"/>
    <w:rsid w:val="004F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19</cp:revision>
  <cp:lastPrinted>2017-10-02T06:24:00Z</cp:lastPrinted>
  <dcterms:created xsi:type="dcterms:W3CDTF">2019-10-28T06:53:00Z</dcterms:created>
  <dcterms:modified xsi:type="dcterms:W3CDTF">2020-01-29T07:05:00Z</dcterms:modified>
</cp:coreProperties>
</file>