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E" w:rsidRPr="00155069" w:rsidRDefault="00F9122C" w:rsidP="00D2653E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122C">
        <w:rPr>
          <w:noProof/>
          <w:lang w:eastAsia="ru-RU"/>
        </w:rPr>
        <w:drawing>
          <wp:inline distT="0" distB="0" distL="0" distR="0">
            <wp:extent cx="6209665" cy="181808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8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2653E" w:rsidRDefault="00D2653E" w:rsidP="00D2653E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55069">
        <w:rPr>
          <w:rFonts w:eastAsia="Calibri"/>
          <w:b/>
          <w:bCs/>
          <w:sz w:val="28"/>
          <w:szCs w:val="28"/>
          <w:lang w:eastAsia="en-US"/>
        </w:rPr>
        <w:t>РАБОЧАЯ ПРОГРАММА</w:t>
      </w:r>
    </w:p>
    <w:p w:rsidR="00D2653E" w:rsidRPr="00155069" w:rsidRDefault="00D2653E" w:rsidP="00D2653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элективного курса</w:t>
      </w: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Pr="00EB319F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Элективный курс                           </w:t>
      </w:r>
      <w:r w:rsidRPr="00EB319F">
        <w:rPr>
          <w:rFonts w:eastAsia="Calibri"/>
          <w:sz w:val="28"/>
          <w:szCs w:val="28"/>
          <w:lang w:eastAsia="en-US"/>
        </w:rPr>
        <w:t>Планирование профессиональной карьеры</w:t>
      </w:r>
    </w:p>
    <w:p w:rsidR="00D2653E" w:rsidRPr="00EB319F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B319F">
        <w:rPr>
          <w:rFonts w:eastAsia="Calibri"/>
          <w:sz w:val="28"/>
          <w:szCs w:val="28"/>
          <w:lang w:eastAsia="en-US"/>
        </w:rPr>
        <w:t xml:space="preserve">Уровень образования                      </w:t>
      </w:r>
      <w:r w:rsidRPr="00EB319F">
        <w:rPr>
          <w:rFonts w:eastAsia="Calibri"/>
          <w:bCs/>
          <w:sz w:val="28"/>
          <w:szCs w:val="28"/>
          <w:lang w:eastAsia="en-US"/>
        </w:rPr>
        <w:t>среднее общее</w:t>
      </w:r>
      <w:r w:rsidRPr="00EB319F">
        <w:rPr>
          <w:rFonts w:eastAsia="Calibri"/>
          <w:bCs/>
          <w:sz w:val="28"/>
          <w:szCs w:val="28"/>
          <w:u w:val="single"/>
          <w:lang w:eastAsia="en-US"/>
        </w:rPr>
        <w:t xml:space="preserve">    </w:t>
      </w:r>
    </w:p>
    <w:p w:rsidR="00D2653E" w:rsidRPr="00EB319F" w:rsidRDefault="00D2653E" w:rsidP="00D2653E">
      <w:pPr>
        <w:suppressAutoHyphens w:val="0"/>
        <w:rPr>
          <w:rFonts w:eastAsia="Calibri"/>
          <w:sz w:val="28"/>
          <w:szCs w:val="28"/>
          <w:lang w:eastAsia="en-US"/>
        </w:rPr>
      </w:pPr>
      <w:r w:rsidRPr="00EB319F">
        <w:rPr>
          <w:rFonts w:eastAsia="Calibri"/>
          <w:sz w:val="28"/>
          <w:szCs w:val="28"/>
          <w:lang w:eastAsia="en-US"/>
        </w:rPr>
        <w:t>Составители                                        Мещерякова Ольга Викторовна,</w:t>
      </w:r>
    </w:p>
    <w:p w:rsidR="00D2653E" w:rsidRPr="00EB319F" w:rsidRDefault="00D2653E" w:rsidP="00D2653E">
      <w:pPr>
        <w:suppressAutoHyphens w:val="0"/>
        <w:rPr>
          <w:rFonts w:eastAsia="Calibri"/>
          <w:sz w:val="28"/>
          <w:szCs w:val="28"/>
          <w:lang w:eastAsia="en-US"/>
        </w:rPr>
      </w:pPr>
      <w:r w:rsidRPr="00EB319F">
        <w:rPr>
          <w:rFonts w:eastAsia="Calibri"/>
          <w:sz w:val="28"/>
          <w:szCs w:val="28"/>
          <w:lang w:eastAsia="en-US"/>
        </w:rPr>
        <w:t xml:space="preserve">                                                              заместитель директора по УВР; </w:t>
      </w:r>
    </w:p>
    <w:p w:rsidR="00D2653E" w:rsidRPr="00EB319F" w:rsidRDefault="00D2653E" w:rsidP="00D2653E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2653E" w:rsidRPr="00EB319F" w:rsidRDefault="00D2653E" w:rsidP="00D2653E">
      <w:pPr>
        <w:suppressAutoHyphens w:val="0"/>
        <w:rPr>
          <w:rFonts w:eastAsia="Calibri"/>
          <w:sz w:val="28"/>
          <w:szCs w:val="28"/>
          <w:lang w:eastAsia="en-US"/>
        </w:rPr>
      </w:pPr>
      <w:r w:rsidRPr="00EB319F">
        <w:rPr>
          <w:rFonts w:eastAsia="Calibri"/>
          <w:sz w:val="28"/>
          <w:szCs w:val="28"/>
          <w:lang w:eastAsia="en-US"/>
        </w:rPr>
        <w:t xml:space="preserve">                                                              Бондаренко Светлана Павловна,</w:t>
      </w:r>
    </w:p>
    <w:p w:rsidR="00D2653E" w:rsidRPr="00EB319F" w:rsidRDefault="00D2653E" w:rsidP="00D2653E">
      <w:pPr>
        <w:suppressAutoHyphens w:val="0"/>
        <w:rPr>
          <w:rFonts w:eastAsia="Calibri"/>
          <w:sz w:val="22"/>
          <w:szCs w:val="22"/>
          <w:lang w:eastAsia="en-US"/>
        </w:rPr>
      </w:pPr>
      <w:r w:rsidRPr="00EB319F">
        <w:rPr>
          <w:rFonts w:eastAsia="Calibri"/>
          <w:sz w:val="28"/>
          <w:szCs w:val="28"/>
          <w:lang w:eastAsia="en-US"/>
        </w:rPr>
        <w:t xml:space="preserve">                                                              педагог-психолог</w:t>
      </w:r>
    </w:p>
    <w:p w:rsidR="00D2653E" w:rsidRPr="00EB319F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B319F">
        <w:rPr>
          <w:rFonts w:eastAsia="Calibri"/>
          <w:i/>
          <w:iCs/>
          <w:sz w:val="28"/>
          <w:szCs w:val="28"/>
          <w:lang w:eastAsia="en-US"/>
        </w:rPr>
        <w:t> </w:t>
      </w: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55069">
        <w:rPr>
          <w:rFonts w:eastAsia="Calibri"/>
          <w:sz w:val="28"/>
          <w:szCs w:val="28"/>
          <w:lang w:eastAsia="en-US"/>
        </w:rPr>
        <w:t> </w:t>
      </w: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55069">
        <w:rPr>
          <w:rFonts w:eastAsia="Calibri"/>
          <w:sz w:val="28"/>
          <w:szCs w:val="28"/>
          <w:lang w:eastAsia="en-US"/>
        </w:rPr>
        <w:t> </w:t>
      </w: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Pr="00155069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Default="00D2653E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91656" w:rsidRPr="00155069" w:rsidRDefault="00391656" w:rsidP="00D2653E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653E" w:rsidRDefault="00D2653E" w:rsidP="00D2653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D2653E" w:rsidRPr="00155069" w:rsidRDefault="00D2653E" w:rsidP="00D2653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5069">
        <w:rPr>
          <w:rFonts w:eastAsia="Calibri"/>
          <w:b/>
          <w:sz w:val="28"/>
          <w:szCs w:val="28"/>
          <w:lang w:eastAsia="en-US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Элективный курс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Базовый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  <w:r w:rsidRPr="0049220E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20E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49220E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. – 1.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786" w:type="dxa"/>
            <w:shd w:val="clear" w:color="auto" w:fill="auto"/>
          </w:tcPr>
          <w:p w:rsidR="00D2653E" w:rsidRPr="0049220E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  <w:r w:rsidRPr="0015506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069">
              <w:rPr>
                <w:rFonts w:eastAsia="Calibri"/>
                <w:sz w:val="28"/>
                <w:szCs w:val="28"/>
                <w:lang w:eastAsia="ru-RU"/>
              </w:rPr>
              <w:t>кл</w:t>
            </w:r>
            <w:proofErr w:type="spellEnd"/>
            <w:r w:rsidRPr="00155069">
              <w:rPr>
                <w:rFonts w:eastAsia="Calibri"/>
                <w:sz w:val="28"/>
                <w:szCs w:val="28"/>
                <w:lang w:eastAsia="ru-RU"/>
              </w:rPr>
              <w:t>. – 34.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ФКГОС </w:t>
            </w:r>
          </w:p>
        </w:tc>
      </w:tr>
      <w:tr w:rsidR="00D2653E" w:rsidRPr="0049220E" w:rsidTr="003A1A30">
        <w:tc>
          <w:tcPr>
            <w:tcW w:w="4785" w:type="dxa"/>
            <w:shd w:val="clear" w:color="auto" w:fill="auto"/>
          </w:tcPr>
          <w:p w:rsidR="00D2653E" w:rsidRPr="00155069" w:rsidRDefault="00D2653E" w:rsidP="003A1A30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  <w:shd w:val="clear" w:color="auto" w:fill="auto"/>
          </w:tcPr>
          <w:p w:rsidR="00D2653E" w:rsidRPr="0049220E" w:rsidRDefault="00D2653E" w:rsidP="003A1A30">
            <w:pPr>
              <w:pStyle w:val="a5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9220E">
              <w:rPr>
                <w:rFonts w:eastAsia="Calibri"/>
                <w:sz w:val="28"/>
                <w:szCs w:val="28"/>
                <w:lang w:eastAsia="ru-RU"/>
              </w:rPr>
              <w:t xml:space="preserve">Т.Ю. </w:t>
            </w:r>
            <w:proofErr w:type="spellStart"/>
            <w:r w:rsidRPr="0049220E">
              <w:rPr>
                <w:rFonts w:eastAsia="Calibri"/>
                <w:sz w:val="28"/>
                <w:szCs w:val="28"/>
                <w:lang w:eastAsia="ru-RU"/>
              </w:rPr>
              <w:t>Дубовицких</w:t>
            </w:r>
            <w:proofErr w:type="spellEnd"/>
            <w:r w:rsidRPr="0049220E">
              <w:rPr>
                <w:rFonts w:eastAsia="Calibri"/>
                <w:sz w:val="28"/>
                <w:szCs w:val="28"/>
                <w:lang w:eastAsia="ru-RU"/>
              </w:rPr>
              <w:t>. «Планирование профессиональной карьеры»: программа курса для учащихся 10-11 классов. Нефтяная компания «Роснефть» (2006г.).</w:t>
            </w:r>
          </w:p>
          <w:p w:rsidR="00D2653E" w:rsidRPr="0049220E" w:rsidRDefault="00D2653E" w:rsidP="003A1A30">
            <w:pPr>
              <w:pStyle w:val="a5"/>
              <w:jc w:val="center"/>
              <w:rPr>
                <w:rFonts w:ascii="Calibri" w:eastAsia="Calibri" w:hAnsi="Calibri"/>
                <w:lang w:eastAsia="ru-RU"/>
              </w:rPr>
            </w:pPr>
            <w:r w:rsidRPr="0049220E">
              <w:rPr>
                <w:rFonts w:eastAsia="Calibri"/>
                <w:sz w:val="28"/>
                <w:szCs w:val="28"/>
                <w:lang w:eastAsia="ru-RU"/>
              </w:rPr>
              <w:t>С.Н. Чистякова, Н.Ф. Родичев. «От учебы к профессиональной карьере» (2012г.)</w:t>
            </w:r>
          </w:p>
        </w:tc>
      </w:tr>
    </w:tbl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/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</w:pPr>
    </w:p>
    <w:p w:rsidR="00D2653E" w:rsidRDefault="00D2653E" w:rsidP="00D2653E">
      <w:pPr>
        <w:jc w:val="both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F12506" w:rsidRDefault="00F12506" w:rsidP="00D2653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2653E" w:rsidRDefault="00D2653E" w:rsidP="00D2653E">
      <w:pPr>
        <w:jc w:val="center"/>
        <w:rPr>
          <w:b/>
          <w:bCs/>
          <w:sz w:val="28"/>
          <w:szCs w:val="28"/>
        </w:rPr>
      </w:pPr>
    </w:p>
    <w:p w:rsidR="00D2653E" w:rsidRPr="00AA6880" w:rsidRDefault="00D2653E" w:rsidP="00D2653E">
      <w:pPr>
        <w:spacing w:line="276" w:lineRule="auto"/>
        <w:jc w:val="both"/>
        <w:rPr>
          <w:spacing w:val="-6"/>
          <w:sz w:val="28"/>
          <w:szCs w:val="28"/>
        </w:rPr>
      </w:pPr>
    </w:p>
    <w:p w:rsidR="00D2653E" w:rsidRDefault="00D2653E" w:rsidP="00D2653E">
      <w:pPr>
        <w:jc w:val="both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  <w:r w:rsidRPr="00155069">
        <w:rPr>
          <w:b/>
          <w:sz w:val="28"/>
          <w:szCs w:val="28"/>
        </w:rPr>
        <w:lastRenderedPageBreak/>
        <w:t>ПЛАНИРУЕМЫЕ РЕЗУЛЬТАТЫ</w:t>
      </w:r>
    </w:p>
    <w:p w:rsidR="00D2653E" w:rsidRPr="00155069" w:rsidRDefault="00D2653E" w:rsidP="00D2653E">
      <w:pPr>
        <w:jc w:val="center"/>
        <w:rPr>
          <w:b/>
          <w:sz w:val="28"/>
          <w:szCs w:val="28"/>
        </w:rPr>
      </w:pPr>
    </w:p>
    <w:p w:rsidR="00D2653E" w:rsidRPr="00155069" w:rsidRDefault="00D2653E" w:rsidP="00D2653E">
      <w:pPr>
        <w:jc w:val="center"/>
        <w:rPr>
          <w:b/>
          <w:sz w:val="28"/>
          <w:szCs w:val="28"/>
        </w:rPr>
      </w:pPr>
      <w:r w:rsidRPr="00155069">
        <w:rPr>
          <w:b/>
          <w:sz w:val="28"/>
          <w:szCs w:val="28"/>
        </w:rPr>
        <w:t>По окончании учебного года обучающиеся должны</w:t>
      </w:r>
    </w:p>
    <w:p w:rsidR="00D2653E" w:rsidRPr="00AA6880" w:rsidRDefault="00D2653E" w:rsidP="00D2653E">
      <w:pPr>
        <w:ind w:firstLine="600"/>
        <w:jc w:val="both"/>
        <w:rPr>
          <w:sz w:val="28"/>
          <w:szCs w:val="28"/>
        </w:rPr>
      </w:pPr>
      <w:r w:rsidRPr="00AA6880">
        <w:rPr>
          <w:b/>
          <w:sz w:val="28"/>
          <w:szCs w:val="28"/>
        </w:rPr>
        <w:t>Знать:</w:t>
      </w:r>
      <w:r w:rsidRPr="00AA6880">
        <w:rPr>
          <w:sz w:val="28"/>
          <w:szCs w:val="28"/>
        </w:rPr>
        <w:t xml:space="preserve"> 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уровень развития своих профессиональных качеств;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понятия о профессиях и профессиональной деятельности, сферы трудовой деятельности;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правила выбора профессии, карьеры;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значение правильного самоопределения для личности и общества;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требования к составлению личного профессионального плана;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значение творческого потенциала человека, карьеры;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 xml:space="preserve">- возможности человека в развитии различных профессионально важных качеств. </w:t>
      </w:r>
    </w:p>
    <w:p w:rsidR="00D2653E" w:rsidRPr="00AA6880" w:rsidRDefault="00D2653E" w:rsidP="00D2653E">
      <w:pPr>
        <w:jc w:val="both"/>
        <w:rPr>
          <w:b/>
          <w:sz w:val="28"/>
          <w:szCs w:val="28"/>
        </w:rPr>
      </w:pPr>
      <w:r w:rsidRPr="00AA6880">
        <w:rPr>
          <w:b/>
          <w:sz w:val="28"/>
          <w:szCs w:val="28"/>
        </w:rPr>
        <w:t xml:space="preserve">         Уметь: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соотносить свои индивидуальные особенности с требованиями конкретной профессии;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 xml:space="preserve">- составлять личный профессиональный план и мобильно изменять его;         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осуществлять самоанализ развития своей личности;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пользовать приемы самосовершенствования в учебной и трудовой деятельности;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 xml:space="preserve">- проводить </w:t>
      </w:r>
      <w:proofErr w:type="spellStart"/>
      <w:r w:rsidRPr="00AA6880">
        <w:rPr>
          <w:b w:val="0"/>
          <w:szCs w:val="28"/>
        </w:rPr>
        <w:t>профессиографический</w:t>
      </w:r>
      <w:proofErr w:type="spellEnd"/>
      <w:r w:rsidRPr="00AA6880">
        <w:rPr>
          <w:b w:val="0"/>
          <w:szCs w:val="28"/>
        </w:rPr>
        <w:t xml:space="preserve"> анализ профессий и соотносить требования профессий к человеку с его личными достижениями;</w:t>
      </w:r>
    </w:p>
    <w:p w:rsidR="00D2653E" w:rsidRPr="00AA6880" w:rsidRDefault="00D2653E" w:rsidP="00D2653E">
      <w:pPr>
        <w:pStyle w:val="21"/>
        <w:ind w:firstLine="600"/>
        <w:jc w:val="both"/>
        <w:rPr>
          <w:b w:val="0"/>
          <w:szCs w:val="28"/>
        </w:rPr>
      </w:pPr>
      <w:r w:rsidRPr="00AA6880">
        <w:rPr>
          <w:b w:val="0"/>
          <w:szCs w:val="28"/>
        </w:rPr>
        <w:t>- анализировать информацию о современных формах и методах хозяйствования в условиях рынка;</w:t>
      </w:r>
    </w:p>
    <w:p w:rsidR="00D2653E" w:rsidRDefault="00D2653E" w:rsidP="00D2653E">
      <w:pPr>
        <w:spacing w:line="276" w:lineRule="auto"/>
        <w:ind w:firstLine="600"/>
        <w:jc w:val="both"/>
        <w:rPr>
          <w:sz w:val="28"/>
          <w:szCs w:val="28"/>
        </w:rPr>
      </w:pPr>
      <w:r w:rsidRPr="00AA6880">
        <w:rPr>
          <w:b/>
          <w:sz w:val="28"/>
          <w:szCs w:val="28"/>
        </w:rPr>
        <w:t xml:space="preserve">- </w:t>
      </w:r>
      <w:r w:rsidRPr="00AA6880">
        <w:rPr>
          <w:sz w:val="28"/>
          <w:szCs w:val="28"/>
        </w:rPr>
        <w:t xml:space="preserve">пользоваться сведениями о путях получения профессионального образования. </w:t>
      </w:r>
    </w:p>
    <w:p w:rsidR="00D2653E" w:rsidRPr="00AA6880" w:rsidRDefault="00D2653E" w:rsidP="00D2653E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AA688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A6880">
        <w:rPr>
          <w:sz w:val="28"/>
          <w:szCs w:val="28"/>
        </w:rPr>
        <w:t xml:space="preserve">щиеся в соответствии со своими познавательными и профессиональными интересами овладевают общими способами организации практической деятельности,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направления и уровня дальнейшего профессионального образования. </w:t>
      </w:r>
    </w:p>
    <w:p w:rsidR="00D2653E" w:rsidRDefault="00D2653E" w:rsidP="00D265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6880">
        <w:rPr>
          <w:sz w:val="28"/>
          <w:szCs w:val="28"/>
        </w:rPr>
        <w:t xml:space="preserve">В процессе изучения </w:t>
      </w:r>
      <w:proofErr w:type="gramStart"/>
      <w:r w:rsidRPr="00AA6880">
        <w:rPr>
          <w:sz w:val="28"/>
          <w:szCs w:val="28"/>
        </w:rPr>
        <w:t>программы</w:t>
      </w:r>
      <w:proofErr w:type="gramEnd"/>
      <w:r w:rsidRPr="00AA6880">
        <w:rPr>
          <w:sz w:val="28"/>
          <w:szCs w:val="28"/>
        </w:rPr>
        <w:t xml:space="preserve"> обучающиеся защищают творческие проекты.</w:t>
      </w:r>
    </w:p>
    <w:p w:rsidR="00D2653E" w:rsidRDefault="00D2653E" w:rsidP="00D2653E">
      <w:pPr>
        <w:rPr>
          <w:sz w:val="28"/>
          <w:szCs w:val="28"/>
        </w:rPr>
      </w:pPr>
    </w:p>
    <w:p w:rsidR="00D2653E" w:rsidRDefault="00D2653E" w:rsidP="00D2653E">
      <w:pPr>
        <w:rPr>
          <w:sz w:val="28"/>
          <w:szCs w:val="28"/>
        </w:rPr>
      </w:pPr>
    </w:p>
    <w:p w:rsidR="00D2653E" w:rsidRPr="00155069" w:rsidRDefault="00D2653E" w:rsidP="00D2653E">
      <w:pPr>
        <w:pStyle w:val="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155069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СОДЕРЖАНИЕ ПРОГРАММЫ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>Тема 1</w:t>
      </w:r>
    </w:p>
    <w:p w:rsidR="00D2653E" w:rsidRPr="00650C33" w:rsidRDefault="00F12506" w:rsidP="00D2653E">
      <w:pPr>
        <w:pStyle w:val="a5"/>
        <w:jc w:val="both"/>
        <w:rPr>
          <w:rStyle w:val="apple-converted-space"/>
          <w:b/>
          <w:color w:val="000000"/>
          <w:sz w:val="28"/>
          <w:szCs w:val="28"/>
        </w:rPr>
      </w:pPr>
      <w:hyperlink r:id="rId6" w:history="1">
        <w:r w:rsidR="00D2653E" w:rsidRPr="00650C33">
          <w:rPr>
            <w:rStyle w:val="a3"/>
            <w:b/>
            <w:color w:val="000000"/>
            <w:sz w:val="28"/>
            <w:szCs w:val="28"/>
          </w:rPr>
          <w:t>Жизненное</w:t>
        </w:r>
      </w:hyperlink>
      <w:r w:rsidR="00D2653E" w:rsidRPr="00650C33">
        <w:rPr>
          <w:rStyle w:val="gogofoundword"/>
          <w:b/>
          <w:color w:val="000000"/>
          <w:sz w:val="28"/>
          <w:szCs w:val="28"/>
        </w:rPr>
        <w:t xml:space="preserve"> и профессиональное</w:t>
      </w:r>
      <w:r w:rsidR="00D2653E" w:rsidRPr="00650C33">
        <w:rPr>
          <w:rStyle w:val="apple-converted-space"/>
          <w:b/>
          <w:color w:val="000000"/>
          <w:sz w:val="28"/>
          <w:szCs w:val="28"/>
        </w:rPr>
        <w:t> </w:t>
      </w:r>
      <w:hyperlink r:id="rId7" w:history="1">
        <w:r w:rsidR="00D2653E" w:rsidRPr="00650C33">
          <w:rPr>
            <w:rStyle w:val="a3"/>
            <w:b/>
            <w:color w:val="000000"/>
            <w:sz w:val="28"/>
            <w:szCs w:val="28"/>
          </w:rPr>
          <w:t>самоопределение</w:t>
        </w:r>
      </w:hyperlink>
      <w:r w:rsidR="00D2653E" w:rsidRPr="00650C33">
        <w:rPr>
          <w:rStyle w:val="apple-converted-space"/>
          <w:b/>
          <w:color w:val="000000"/>
          <w:sz w:val="28"/>
          <w:szCs w:val="28"/>
        </w:rPr>
        <w:t> </w:t>
      </w:r>
    </w:p>
    <w:p w:rsidR="00D2653E" w:rsidRDefault="00D2653E" w:rsidP="00D2653E">
      <w:pPr>
        <w:pStyle w:val="a5"/>
        <w:jc w:val="both"/>
        <w:rPr>
          <w:sz w:val="28"/>
          <w:szCs w:val="28"/>
        </w:rPr>
      </w:pPr>
      <w:r w:rsidRPr="00650C33">
        <w:rPr>
          <w:b/>
          <w:sz w:val="28"/>
          <w:szCs w:val="28"/>
        </w:rPr>
        <w:t>Планирование</w:t>
      </w:r>
      <w:r w:rsidRPr="00650C33">
        <w:rPr>
          <w:rStyle w:val="apple-converted-space"/>
          <w:b/>
          <w:color w:val="000000"/>
          <w:sz w:val="28"/>
          <w:szCs w:val="28"/>
        </w:rPr>
        <w:t> </w:t>
      </w:r>
      <w:hyperlink r:id="rId8" w:history="1">
        <w:r w:rsidRPr="00650C33">
          <w:rPr>
            <w:rStyle w:val="a3"/>
            <w:b/>
            <w:color w:val="000000"/>
            <w:sz w:val="28"/>
            <w:szCs w:val="28"/>
          </w:rPr>
          <w:t>профессиональной</w:t>
        </w:r>
      </w:hyperlink>
      <w:r w:rsidRPr="00650C33">
        <w:rPr>
          <w:rStyle w:val="apple-converted-space"/>
          <w:b/>
          <w:color w:val="000000"/>
          <w:sz w:val="28"/>
          <w:szCs w:val="28"/>
        </w:rPr>
        <w:t> </w:t>
      </w:r>
      <w:hyperlink r:id="rId9" w:history="1">
        <w:r w:rsidRPr="00650C33">
          <w:rPr>
            <w:rStyle w:val="a3"/>
            <w:b/>
            <w:color w:val="000000"/>
            <w:sz w:val="28"/>
            <w:szCs w:val="28"/>
          </w:rPr>
          <w:t>карьеры</w:t>
        </w:r>
      </w:hyperlink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Определение понятий «планирование» и «планирование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1D3B9D">
          <w:rPr>
            <w:rStyle w:val="a3"/>
            <w:color w:val="000000"/>
            <w:sz w:val="28"/>
            <w:szCs w:val="28"/>
          </w:rPr>
          <w:t>профессиональной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1D3B9D">
          <w:rPr>
            <w:rStyle w:val="a3"/>
            <w:color w:val="000000"/>
            <w:sz w:val="28"/>
            <w:szCs w:val="28"/>
          </w:rPr>
          <w:t>карьеры</w:t>
        </w:r>
      </w:hyperlink>
      <w:r w:rsidRPr="001D3B9D">
        <w:rPr>
          <w:color w:val="000000"/>
          <w:sz w:val="28"/>
          <w:szCs w:val="28"/>
        </w:rPr>
        <w:t>». Условия, определяющие успешность подготовки к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1D3B9D">
          <w:rPr>
            <w:rStyle w:val="a3"/>
            <w:color w:val="000000"/>
            <w:sz w:val="28"/>
            <w:szCs w:val="28"/>
          </w:rPr>
          <w:t>профессиональной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1D3B9D">
          <w:rPr>
            <w:rStyle w:val="a3"/>
            <w:color w:val="000000"/>
            <w:sz w:val="28"/>
            <w:szCs w:val="28"/>
          </w:rPr>
          <w:t>карьере</w:t>
        </w:r>
      </w:hyperlink>
      <w:r w:rsidRPr="001D3B9D">
        <w:rPr>
          <w:color w:val="000000"/>
          <w:sz w:val="28"/>
          <w:szCs w:val="28"/>
        </w:rPr>
        <w:t>. Характеристика этапов достижения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1D3B9D">
          <w:rPr>
            <w:rStyle w:val="a3"/>
            <w:color w:val="000000"/>
            <w:sz w:val="28"/>
            <w:szCs w:val="28"/>
          </w:rPr>
          <w:t>профессиональной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1D3B9D">
          <w:rPr>
            <w:rStyle w:val="a3"/>
            <w:color w:val="000000"/>
            <w:sz w:val="28"/>
            <w:szCs w:val="28"/>
          </w:rPr>
          <w:t>карьеры</w:t>
        </w:r>
      </w:hyperlink>
      <w:r w:rsidRPr="001D3B9D">
        <w:rPr>
          <w:color w:val="000000"/>
          <w:sz w:val="28"/>
          <w:szCs w:val="28"/>
        </w:rPr>
        <w:t>. Возможности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1D3B9D">
          <w:rPr>
            <w:rStyle w:val="a3"/>
            <w:color w:val="000000"/>
            <w:sz w:val="28"/>
            <w:szCs w:val="28"/>
          </w:rPr>
          <w:t>профессионального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обучения, влияющие на проектирование будущей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1D3B9D">
          <w:rPr>
            <w:rStyle w:val="a3"/>
            <w:color w:val="000000"/>
            <w:sz w:val="28"/>
            <w:szCs w:val="28"/>
          </w:rPr>
          <w:t>профессиональной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деятельности.</w:t>
      </w:r>
    </w:p>
    <w:p w:rsidR="00D2653E" w:rsidRPr="00155069" w:rsidRDefault="00D2653E" w:rsidP="00D2653E">
      <w:pPr>
        <w:pStyle w:val="a5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 «Жизненное и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1D3B9D">
          <w:rPr>
            <w:rStyle w:val="a3"/>
            <w:color w:val="000000"/>
            <w:sz w:val="28"/>
            <w:szCs w:val="28"/>
          </w:rPr>
          <w:t>профессиональное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1D3B9D">
          <w:rPr>
            <w:rStyle w:val="a3"/>
            <w:color w:val="000000"/>
            <w:sz w:val="28"/>
            <w:szCs w:val="28"/>
          </w:rPr>
          <w:t>самоопределение</w:t>
        </w:r>
      </w:hyperlink>
      <w:r w:rsidRPr="001D3B9D">
        <w:rPr>
          <w:color w:val="000000"/>
          <w:sz w:val="28"/>
          <w:szCs w:val="28"/>
        </w:rPr>
        <w:t>»: ответы на вопросы анкеты с последующим анализом результатов, тест «Можешь ли ты достичь успеха».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>Тема 2</w:t>
      </w:r>
    </w:p>
    <w:p w:rsidR="00D2653E" w:rsidRPr="001D52D0" w:rsidRDefault="00D2653E" w:rsidP="00D2653E">
      <w:pPr>
        <w:pStyle w:val="a5"/>
        <w:rPr>
          <w:b/>
          <w:sz w:val="28"/>
          <w:szCs w:val="28"/>
        </w:rPr>
      </w:pPr>
      <w:r w:rsidRPr="001D52D0">
        <w:rPr>
          <w:b/>
          <w:sz w:val="28"/>
          <w:szCs w:val="28"/>
        </w:rPr>
        <w:t>Карьера и карьерная стратегия</w:t>
      </w:r>
    </w:p>
    <w:p w:rsidR="00D2653E" w:rsidRDefault="00F12506" w:rsidP="00D2653E">
      <w:pPr>
        <w:pStyle w:val="a5"/>
        <w:rPr>
          <w:b/>
          <w:color w:val="000000"/>
          <w:sz w:val="28"/>
          <w:szCs w:val="28"/>
        </w:rPr>
      </w:pPr>
      <w:hyperlink r:id="rId20" w:history="1">
        <w:r w:rsidR="00D2653E" w:rsidRPr="00E90B37">
          <w:rPr>
            <w:rStyle w:val="a3"/>
            <w:b/>
            <w:color w:val="000000"/>
            <w:sz w:val="28"/>
            <w:szCs w:val="28"/>
          </w:rPr>
          <w:t>Профессиональное</w:t>
        </w:r>
      </w:hyperlink>
      <w:r w:rsidR="00D2653E" w:rsidRPr="00E90B37">
        <w:rPr>
          <w:rStyle w:val="apple-converted-space"/>
          <w:b/>
          <w:color w:val="000000"/>
          <w:sz w:val="28"/>
          <w:szCs w:val="28"/>
        </w:rPr>
        <w:t> </w:t>
      </w:r>
      <w:hyperlink r:id="rId21" w:history="1">
        <w:r w:rsidR="00D2653E" w:rsidRPr="00E90B37">
          <w:rPr>
            <w:rStyle w:val="a3"/>
            <w:b/>
            <w:color w:val="000000"/>
            <w:sz w:val="28"/>
            <w:szCs w:val="28"/>
          </w:rPr>
          <w:t>самоопределение</w:t>
        </w:r>
      </w:hyperlink>
      <w:r w:rsidR="00D2653E" w:rsidRPr="00E90B37">
        <w:rPr>
          <w:rStyle w:val="apple-converted-space"/>
          <w:b/>
          <w:color w:val="000000"/>
          <w:sz w:val="28"/>
          <w:szCs w:val="28"/>
        </w:rPr>
        <w:t> </w:t>
      </w:r>
      <w:r w:rsidR="00D2653E" w:rsidRPr="00E90B37">
        <w:rPr>
          <w:b/>
          <w:color w:val="000000"/>
          <w:sz w:val="28"/>
          <w:szCs w:val="28"/>
        </w:rPr>
        <w:t>личности: ваш выбор, ваша профессия</w:t>
      </w:r>
    </w:p>
    <w:p w:rsidR="00D2653E" w:rsidRPr="001D52D0" w:rsidRDefault="00D2653E" w:rsidP="00D2653E">
      <w:pPr>
        <w:pStyle w:val="a5"/>
        <w:rPr>
          <w:b/>
          <w:sz w:val="28"/>
          <w:szCs w:val="28"/>
        </w:rPr>
      </w:pPr>
    </w:p>
    <w:p w:rsidR="00D2653E" w:rsidRDefault="00D2653E" w:rsidP="00D265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«профессиональное самоопределение». Сущность проблемы профессионального самоопределения. Виды самоопределения. Внутренние и внешние условия, влияющие на профессиональное самоопределение. Компоненты содержательно-процессуальной характеристики профессионального самоопределения личности.</w:t>
      </w:r>
    </w:p>
    <w:p w:rsidR="00D2653E" w:rsidRDefault="00D2653E" w:rsidP="00D2653E">
      <w:pPr>
        <w:pStyle w:val="a5"/>
        <w:jc w:val="both"/>
        <w:rPr>
          <w:sz w:val="28"/>
          <w:szCs w:val="28"/>
        </w:rPr>
      </w:pPr>
    </w:p>
    <w:p w:rsidR="00D2653E" w:rsidRPr="00155069" w:rsidRDefault="00D2653E" w:rsidP="00D2653E">
      <w:pPr>
        <w:jc w:val="both"/>
        <w:rPr>
          <w:color w:val="000000"/>
          <w:sz w:val="28"/>
          <w:szCs w:val="28"/>
        </w:rPr>
      </w:pPr>
      <w:r w:rsidRPr="00650C33">
        <w:rPr>
          <w:sz w:val="28"/>
          <w:szCs w:val="28"/>
        </w:rPr>
        <w:t>Эвристическое задание: характеристика родственника или знакомого, который, на взгляд учащегося, удачно построил свою жизнь и</w:t>
      </w:r>
      <w:r w:rsidRPr="00650C33">
        <w:rPr>
          <w:rStyle w:val="apple-converted-space"/>
          <w:color w:val="000000"/>
          <w:sz w:val="28"/>
          <w:szCs w:val="28"/>
        </w:rPr>
        <w:t> </w:t>
      </w:r>
      <w:hyperlink r:id="rId22" w:history="1">
        <w:r w:rsidRPr="00650C33">
          <w:rPr>
            <w:rStyle w:val="a3"/>
            <w:color w:val="000000"/>
            <w:sz w:val="28"/>
            <w:szCs w:val="28"/>
          </w:rPr>
          <w:t>профессиональную</w:t>
        </w:r>
      </w:hyperlink>
      <w:r w:rsidRPr="00650C33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650C33">
          <w:rPr>
            <w:rStyle w:val="a3"/>
            <w:color w:val="000000"/>
            <w:sz w:val="28"/>
            <w:szCs w:val="28"/>
          </w:rPr>
          <w:t>карьеру</w:t>
        </w:r>
      </w:hyperlink>
      <w:r w:rsidRPr="00650C33">
        <w:rPr>
          <w:sz w:val="28"/>
          <w:szCs w:val="28"/>
        </w:rPr>
        <w:t>.</w:t>
      </w:r>
    </w:p>
    <w:p w:rsidR="00D2653E" w:rsidRDefault="00D2653E" w:rsidP="00D2653E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>Тема 3</w:t>
      </w:r>
    </w:p>
    <w:p w:rsidR="00D2653E" w:rsidRPr="007710EB" w:rsidRDefault="00D2653E" w:rsidP="00D2653E">
      <w:pPr>
        <w:pStyle w:val="a5"/>
        <w:rPr>
          <w:b/>
          <w:sz w:val="28"/>
          <w:szCs w:val="28"/>
        </w:rPr>
      </w:pPr>
      <w:r w:rsidRPr="007710EB">
        <w:rPr>
          <w:b/>
          <w:sz w:val="28"/>
          <w:szCs w:val="28"/>
        </w:rPr>
        <w:t>Стратегия и тактика эффективного поиска работы</w:t>
      </w:r>
    </w:p>
    <w:p w:rsidR="00D2653E" w:rsidRDefault="00D2653E" w:rsidP="00D2653E">
      <w:pPr>
        <w:pStyle w:val="a5"/>
        <w:rPr>
          <w:b/>
          <w:sz w:val="28"/>
          <w:szCs w:val="28"/>
        </w:rPr>
      </w:pPr>
      <w:r w:rsidRPr="007710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ипичные проблемы, которые могут </w:t>
      </w:r>
      <w:r w:rsidRPr="007710EB">
        <w:rPr>
          <w:b/>
          <w:sz w:val="28"/>
          <w:szCs w:val="28"/>
        </w:rPr>
        <w:t>препятствовать</w:t>
      </w:r>
      <w:r w:rsidRPr="007710EB">
        <w:rPr>
          <w:rStyle w:val="apple-converted-space"/>
          <w:b/>
          <w:color w:val="000000"/>
          <w:sz w:val="28"/>
          <w:szCs w:val="28"/>
        </w:rPr>
        <w:t> </w:t>
      </w:r>
      <w:hyperlink r:id="rId24" w:history="1">
        <w:r w:rsidRPr="007710EB">
          <w:rPr>
            <w:rStyle w:val="a3"/>
            <w:b/>
            <w:color w:val="000000"/>
            <w:sz w:val="28"/>
            <w:szCs w:val="28"/>
          </w:rPr>
          <w:t>профессиональному</w:t>
        </w:r>
      </w:hyperlink>
      <w:r w:rsidRPr="007710EB">
        <w:rPr>
          <w:rStyle w:val="apple-converted-space"/>
          <w:b/>
          <w:color w:val="000000"/>
          <w:sz w:val="28"/>
          <w:szCs w:val="28"/>
        </w:rPr>
        <w:t> </w:t>
      </w:r>
      <w:r w:rsidRPr="007710EB">
        <w:rPr>
          <w:b/>
          <w:sz w:val="28"/>
          <w:szCs w:val="28"/>
        </w:rPr>
        <w:t>выбору</w:t>
      </w:r>
    </w:p>
    <w:p w:rsidR="00D2653E" w:rsidRDefault="00D2653E" w:rsidP="00D2653E">
      <w:pPr>
        <w:pStyle w:val="a5"/>
        <w:rPr>
          <w:b/>
          <w:sz w:val="28"/>
          <w:szCs w:val="28"/>
        </w:rPr>
      </w:pPr>
    </w:p>
    <w:p w:rsidR="00D2653E" w:rsidRPr="00350B3A" w:rsidRDefault="00D2653E" w:rsidP="00D2653E">
      <w:pPr>
        <w:pStyle w:val="a5"/>
      </w:pPr>
      <w:r w:rsidRPr="001D3B9D">
        <w:rPr>
          <w:color w:val="000000"/>
          <w:sz w:val="28"/>
          <w:szCs w:val="28"/>
        </w:rPr>
        <w:t>Основные проблемы, связанные с выбором пути продолжения образования, профессии и места работы. Тенденции, определяющие состояние рынка труда и профессий в XXI в. в России и за рубежом.</w:t>
      </w:r>
    </w:p>
    <w:p w:rsidR="00D2653E" w:rsidRDefault="00D2653E" w:rsidP="00D2653E">
      <w:pPr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работа: мини-</w:t>
      </w:r>
      <w:r>
        <w:rPr>
          <w:color w:val="000000"/>
          <w:sz w:val="28"/>
          <w:szCs w:val="28"/>
        </w:rPr>
        <w:t>проект</w:t>
      </w:r>
      <w:r w:rsidRPr="001D3B9D">
        <w:rPr>
          <w:color w:val="000000"/>
          <w:sz w:val="28"/>
          <w:szCs w:val="28"/>
        </w:rPr>
        <w:t xml:space="preserve"> «Как мне избежать ошибок при выборе профессии?».</w:t>
      </w:r>
    </w:p>
    <w:p w:rsidR="00D2653E" w:rsidRDefault="00D2653E" w:rsidP="00D26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Сочинение-миниатюра «Мы за чистый мир!».</w:t>
      </w:r>
    </w:p>
    <w:p w:rsidR="00D2653E" w:rsidRPr="001D3B9D" w:rsidRDefault="00D2653E" w:rsidP="00D265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резюме (теоретические основы).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>Тема 4</w:t>
      </w:r>
    </w:p>
    <w:p w:rsidR="00D2653E" w:rsidRPr="002047EE" w:rsidRDefault="00D2653E" w:rsidP="00D2653E">
      <w:pPr>
        <w:pStyle w:val="a5"/>
        <w:rPr>
          <w:rStyle w:val="gogofoundword"/>
          <w:b/>
          <w:color w:val="000000"/>
          <w:sz w:val="28"/>
          <w:szCs w:val="28"/>
        </w:rPr>
      </w:pPr>
      <w:r w:rsidRPr="002047EE">
        <w:rPr>
          <w:b/>
          <w:sz w:val="28"/>
          <w:szCs w:val="28"/>
        </w:rPr>
        <w:lastRenderedPageBreak/>
        <w:t>Рынок труда и ваша</w:t>
      </w:r>
      <w:r w:rsidRPr="002047EE">
        <w:rPr>
          <w:rStyle w:val="apple-converted-space"/>
          <w:b/>
          <w:color w:val="000000"/>
          <w:sz w:val="28"/>
          <w:szCs w:val="28"/>
        </w:rPr>
        <w:t> </w:t>
      </w:r>
      <w:hyperlink r:id="rId25" w:history="1">
        <w:r w:rsidRPr="002047EE">
          <w:rPr>
            <w:rStyle w:val="a3"/>
            <w:b/>
            <w:color w:val="000000"/>
            <w:sz w:val="28"/>
            <w:szCs w:val="28"/>
          </w:rPr>
          <w:t>профессиональная</w:t>
        </w:r>
      </w:hyperlink>
      <w:r w:rsidRPr="002047EE">
        <w:rPr>
          <w:rStyle w:val="apple-converted-space"/>
          <w:b/>
          <w:color w:val="000000"/>
          <w:sz w:val="28"/>
          <w:szCs w:val="28"/>
        </w:rPr>
        <w:t> </w:t>
      </w:r>
      <w:hyperlink r:id="rId26" w:history="1">
        <w:r w:rsidRPr="002047EE">
          <w:rPr>
            <w:rStyle w:val="a3"/>
            <w:b/>
            <w:color w:val="000000"/>
            <w:sz w:val="28"/>
            <w:szCs w:val="28"/>
          </w:rPr>
          <w:t>карьера</w:t>
        </w:r>
      </w:hyperlink>
    </w:p>
    <w:p w:rsidR="00D2653E" w:rsidRPr="002047EE" w:rsidRDefault="00D2653E" w:rsidP="00D2653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практика и профессиональный выбор</w:t>
      </w:r>
    </w:p>
    <w:p w:rsidR="00D2653E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Понятие «рынок труда». Виды рынка труда. Преимущества конкурентного рынка труда. Причины и виды безработицы. Правила эффективной торговли на рынке труда. Характеристика факторов, обеспечивающих построение успешной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27" w:history="1">
        <w:r w:rsidRPr="001D3B9D">
          <w:rPr>
            <w:rStyle w:val="a3"/>
            <w:color w:val="000000"/>
            <w:sz w:val="28"/>
            <w:szCs w:val="28"/>
          </w:rPr>
          <w:t>карьеры</w:t>
        </w:r>
      </w:hyperlink>
      <w:r w:rsidRPr="001D3B9D">
        <w:rPr>
          <w:color w:val="000000"/>
          <w:sz w:val="28"/>
          <w:szCs w:val="28"/>
        </w:rPr>
        <w:t xml:space="preserve">. Тенденции изменений рынка труда и профессий </w:t>
      </w:r>
      <w:r>
        <w:rPr>
          <w:color w:val="000000"/>
          <w:sz w:val="28"/>
          <w:szCs w:val="28"/>
        </w:rPr>
        <w:t>самарского</w:t>
      </w:r>
      <w:r w:rsidRPr="001D3B9D">
        <w:rPr>
          <w:color w:val="000000"/>
          <w:sz w:val="28"/>
          <w:szCs w:val="28"/>
        </w:rPr>
        <w:t xml:space="preserve"> региона.</w:t>
      </w:r>
    </w:p>
    <w:p w:rsidR="00D2653E" w:rsidRPr="00155069" w:rsidRDefault="00D2653E" w:rsidP="00D2653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>Тема 5</w:t>
      </w:r>
    </w:p>
    <w:p w:rsidR="00D2653E" w:rsidRPr="001D3B9D" w:rsidRDefault="00F12506" w:rsidP="00D2653E">
      <w:pPr>
        <w:pStyle w:val="a4"/>
        <w:jc w:val="both"/>
        <w:rPr>
          <w:color w:val="000000"/>
          <w:sz w:val="28"/>
          <w:szCs w:val="28"/>
        </w:rPr>
      </w:pPr>
      <w:hyperlink r:id="rId28" w:history="1">
        <w:r w:rsidR="00D2653E" w:rsidRPr="00E90B37">
          <w:rPr>
            <w:rStyle w:val="a3"/>
            <w:b/>
            <w:color w:val="000000"/>
            <w:sz w:val="28"/>
            <w:szCs w:val="28"/>
          </w:rPr>
          <w:t>Профессиональная</w:t>
        </w:r>
      </w:hyperlink>
      <w:r w:rsidR="00D2653E" w:rsidRPr="00E90B37">
        <w:rPr>
          <w:rStyle w:val="apple-converted-space"/>
          <w:b/>
          <w:color w:val="000000"/>
          <w:sz w:val="28"/>
          <w:szCs w:val="28"/>
        </w:rPr>
        <w:t> </w:t>
      </w:r>
      <w:r w:rsidR="00D2653E" w:rsidRPr="00E90B37">
        <w:rPr>
          <w:b/>
          <w:color w:val="000000"/>
          <w:sz w:val="28"/>
          <w:szCs w:val="28"/>
        </w:rPr>
        <w:t>пригодность: особенности организма и здоровье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Характеристика понятия «</w:t>
      </w:r>
      <w:hyperlink r:id="rId29" w:history="1">
        <w:r w:rsidRPr="001D3B9D">
          <w:rPr>
            <w:rStyle w:val="a3"/>
            <w:color w:val="000000"/>
            <w:sz w:val="28"/>
            <w:szCs w:val="28"/>
          </w:rPr>
          <w:t>профессиональная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пригодность». Прогнозирование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30" w:history="1">
        <w:r w:rsidRPr="001D3B9D">
          <w:rPr>
            <w:rStyle w:val="a3"/>
            <w:color w:val="000000"/>
            <w:sz w:val="28"/>
            <w:szCs w:val="28"/>
          </w:rPr>
          <w:t>профессиональной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пригодности в соответствии с особенностями организма. Основные медико-физиологические характеристики видов труда. Требования, предъявляемые профессией к организму работника. Медико-физиологическая классификация профессий. Классификация профессий в соответствии с развитием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31" w:history="1">
        <w:r w:rsidRPr="001D3B9D">
          <w:rPr>
            <w:rStyle w:val="a3"/>
            <w:color w:val="000000"/>
            <w:sz w:val="28"/>
            <w:szCs w:val="28"/>
          </w:rPr>
          <w:t>профессионально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важных качеств и психофизиологических функций.</w:t>
      </w:r>
    </w:p>
    <w:p w:rsidR="00D2653E" w:rsidRPr="00155069" w:rsidRDefault="00D2653E" w:rsidP="00D2653E">
      <w:pPr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работа: выполнение активизирующего упражнения «Буд</w:t>
      </w:r>
      <w:r>
        <w:rPr>
          <w:color w:val="000000"/>
          <w:sz w:val="28"/>
          <w:szCs w:val="28"/>
        </w:rPr>
        <w:t>ь готов».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6</w:t>
      </w:r>
    </w:p>
    <w:p w:rsidR="00D2653E" w:rsidRPr="00E90B37" w:rsidRDefault="00D2653E" w:rsidP="00D2653E">
      <w:pPr>
        <w:pStyle w:val="a4"/>
        <w:jc w:val="both"/>
        <w:rPr>
          <w:b/>
          <w:color w:val="000000"/>
          <w:sz w:val="28"/>
          <w:szCs w:val="28"/>
        </w:rPr>
      </w:pPr>
      <w:r w:rsidRPr="00E90B37">
        <w:rPr>
          <w:b/>
          <w:color w:val="000000"/>
          <w:sz w:val="28"/>
          <w:szCs w:val="28"/>
        </w:rPr>
        <w:t xml:space="preserve">Интернет: ваши помощники, ваши инструменты, ваша </w:t>
      </w:r>
      <w:proofErr w:type="spellStart"/>
      <w:r w:rsidRPr="00E90B37">
        <w:rPr>
          <w:b/>
          <w:color w:val="000000"/>
          <w:sz w:val="28"/>
          <w:szCs w:val="28"/>
        </w:rPr>
        <w:t>самопрезентация</w:t>
      </w:r>
      <w:proofErr w:type="spellEnd"/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Функции современных средств информации и коммуникации. Инструменты компьютерно-опосредованной коммуникации. Персональный информационный инструмент.</w:t>
      </w:r>
    </w:p>
    <w:p w:rsidR="00D2653E" w:rsidRPr="00155069" w:rsidRDefault="00D2653E" w:rsidP="00D2653E">
      <w:pPr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 «Мой компьютер — мои закладки — моя профессия».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7</w:t>
      </w:r>
    </w:p>
    <w:p w:rsidR="00D2653E" w:rsidRPr="00E90B37" w:rsidRDefault="00D2653E" w:rsidP="00D2653E">
      <w:pPr>
        <w:pStyle w:val="a4"/>
        <w:jc w:val="both"/>
        <w:rPr>
          <w:b/>
          <w:color w:val="000000"/>
          <w:sz w:val="28"/>
          <w:szCs w:val="28"/>
        </w:rPr>
      </w:pPr>
      <w:r w:rsidRPr="00E90B37">
        <w:rPr>
          <w:b/>
          <w:color w:val="000000"/>
          <w:sz w:val="28"/>
          <w:szCs w:val="28"/>
        </w:rPr>
        <w:t>Социальная практика и</w:t>
      </w:r>
      <w:r w:rsidRPr="00E90B37">
        <w:rPr>
          <w:rStyle w:val="apple-converted-space"/>
          <w:b/>
          <w:color w:val="000000"/>
          <w:sz w:val="28"/>
          <w:szCs w:val="28"/>
        </w:rPr>
        <w:t> </w:t>
      </w:r>
      <w:hyperlink r:id="rId32" w:history="1">
        <w:r w:rsidRPr="00E90B37">
          <w:rPr>
            <w:rStyle w:val="a3"/>
            <w:b/>
            <w:color w:val="000000"/>
            <w:sz w:val="28"/>
            <w:szCs w:val="28"/>
          </w:rPr>
          <w:t>профессиональный</w:t>
        </w:r>
      </w:hyperlink>
      <w:r w:rsidRPr="00E90B37">
        <w:rPr>
          <w:rStyle w:val="apple-converted-space"/>
          <w:b/>
          <w:color w:val="000000"/>
          <w:sz w:val="28"/>
          <w:szCs w:val="28"/>
        </w:rPr>
        <w:t> </w:t>
      </w:r>
      <w:r w:rsidRPr="00E90B37">
        <w:rPr>
          <w:b/>
          <w:color w:val="000000"/>
          <w:sz w:val="28"/>
          <w:szCs w:val="28"/>
        </w:rPr>
        <w:t>выбор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Сущность понятия «социальная практика». Основные задачи социальной практики. Виды и содержание социальной практики. Отечественный и зарубежный опыт организации социальной практики. Социально значимый продукт как результат социальной практики. Документация, необходимая для прохождения практики. Взаимообусловленность социальной практики и</w:t>
      </w:r>
      <w:r w:rsidRPr="001D3B9D">
        <w:rPr>
          <w:rStyle w:val="apple-converted-space"/>
          <w:sz w:val="28"/>
          <w:szCs w:val="28"/>
        </w:rPr>
        <w:t xml:space="preserve"> </w:t>
      </w:r>
      <w:hyperlink r:id="rId33" w:history="1">
        <w:r w:rsidRPr="001D3B9D">
          <w:rPr>
            <w:rStyle w:val="apple-converted-space"/>
            <w:sz w:val="28"/>
            <w:szCs w:val="28"/>
          </w:rPr>
          <w:t>профессионального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выбора.</w:t>
      </w:r>
    </w:p>
    <w:p w:rsidR="00D2653E" w:rsidRPr="00155069" w:rsidRDefault="00D2653E" w:rsidP="00D2653E">
      <w:pPr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работа: выполнение мини-проекта «Моя социаль</w:t>
      </w:r>
      <w:r>
        <w:rPr>
          <w:color w:val="000000"/>
          <w:sz w:val="28"/>
          <w:szCs w:val="28"/>
        </w:rPr>
        <w:t>ная практика на рабочем месте».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lastRenderedPageBreak/>
        <w:t xml:space="preserve">Тема </w:t>
      </w:r>
      <w:r>
        <w:rPr>
          <w:b/>
          <w:bCs/>
          <w:color w:val="000000"/>
          <w:sz w:val="28"/>
          <w:szCs w:val="28"/>
        </w:rPr>
        <w:t>8</w:t>
      </w:r>
    </w:p>
    <w:p w:rsidR="00D2653E" w:rsidRPr="00E90B37" w:rsidRDefault="00D2653E" w:rsidP="00D2653E">
      <w:pPr>
        <w:pStyle w:val="a4"/>
        <w:jc w:val="both"/>
        <w:rPr>
          <w:b/>
          <w:color w:val="000000"/>
          <w:sz w:val="28"/>
          <w:szCs w:val="28"/>
        </w:rPr>
      </w:pPr>
      <w:r w:rsidRPr="00E90B37">
        <w:rPr>
          <w:b/>
          <w:color w:val="000000"/>
          <w:sz w:val="28"/>
          <w:szCs w:val="28"/>
        </w:rPr>
        <w:t>Уточните свой выбор: профессия — образ жизни или способ выживания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Понятия «</w:t>
      </w:r>
      <w:hyperlink r:id="rId34" w:history="1">
        <w:r w:rsidRPr="001D3B9D">
          <w:rPr>
            <w:rStyle w:val="a3"/>
            <w:color w:val="000000"/>
            <w:sz w:val="28"/>
            <w:szCs w:val="28"/>
          </w:rPr>
          <w:t>профессиональная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hyperlink r:id="rId35" w:history="1">
        <w:r w:rsidRPr="001D3B9D">
          <w:rPr>
            <w:rStyle w:val="a3"/>
            <w:color w:val="000000"/>
            <w:sz w:val="28"/>
            <w:szCs w:val="28"/>
          </w:rPr>
          <w:t>карьера</w:t>
        </w:r>
      </w:hyperlink>
      <w:r w:rsidRPr="001D3B9D">
        <w:rPr>
          <w:color w:val="000000"/>
          <w:sz w:val="28"/>
          <w:szCs w:val="28"/>
        </w:rPr>
        <w:t>», «образ жизни» и «образ профессии». Сходство и различие этих понятий. Характеристика представителей профессий, востребованных на современном рынке труда.</w:t>
      </w:r>
    </w:p>
    <w:p w:rsidR="00D2653E" w:rsidRPr="00155069" w:rsidRDefault="00D2653E" w:rsidP="00D2653E">
      <w:pPr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работа: дискуссия «Какова модель моего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36" w:history="1">
        <w:r w:rsidRPr="001D3B9D">
          <w:rPr>
            <w:rStyle w:val="a3"/>
            <w:color w:val="000000"/>
            <w:sz w:val="28"/>
            <w:szCs w:val="28"/>
          </w:rPr>
          <w:t>профессионального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будущего?».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9</w:t>
      </w:r>
    </w:p>
    <w:p w:rsidR="00D2653E" w:rsidRPr="00350B3A" w:rsidRDefault="00D2653E" w:rsidP="00D2653E">
      <w:pPr>
        <w:pStyle w:val="a4"/>
        <w:jc w:val="both"/>
        <w:rPr>
          <w:b/>
          <w:color w:val="000000"/>
          <w:sz w:val="28"/>
          <w:szCs w:val="28"/>
        </w:rPr>
      </w:pPr>
      <w:r w:rsidRPr="00E90B37">
        <w:rPr>
          <w:b/>
          <w:color w:val="000000"/>
          <w:sz w:val="28"/>
          <w:szCs w:val="28"/>
        </w:rPr>
        <w:t>Самарские вузы и колледжи: сегодня, завтра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изменений в европейском и российском профессиональном образовании на развитие рынка услуг регионального профессионального образования. </w:t>
      </w:r>
      <w:r w:rsidRPr="001D3B9D">
        <w:rPr>
          <w:color w:val="000000"/>
          <w:sz w:val="28"/>
          <w:szCs w:val="28"/>
        </w:rPr>
        <w:t>Как научиться ориентироваться в мире путей про</w:t>
      </w:r>
      <w:r>
        <w:rPr>
          <w:color w:val="000000"/>
          <w:sz w:val="28"/>
          <w:szCs w:val="28"/>
        </w:rPr>
        <w:t xml:space="preserve">должения образования. Алгоритмы </w:t>
      </w:r>
      <w:r w:rsidRPr="001D3B9D">
        <w:rPr>
          <w:color w:val="000000"/>
          <w:sz w:val="28"/>
          <w:szCs w:val="28"/>
        </w:rPr>
        <w:t>выбора</w:t>
      </w:r>
      <w:r w:rsidRPr="001D3B9D">
        <w:rPr>
          <w:rStyle w:val="apple-converted-space"/>
          <w:color w:val="000000"/>
          <w:sz w:val="28"/>
          <w:szCs w:val="28"/>
        </w:rPr>
        <w:t> </w:t>
      </w:r>
      <w:hyperlink r:id="rId37" w:history="1">
        <w:r w:rsidRPr="001D3B9D">
          <w:rPr>
            <w:rStyle w:val="a3"/>
            <w:color w:val="000000"/>
            <w:sz w:val="28"/>
            <w:szCs w:val="28"/>
          </w:rPr>
          <w:t>профессионального</w:t>
        </w:r>
      </w:hyperlink>
      <w:r w:rsidRPr="001D3B9D">
        <w:rPr>
          <w:rStyle w:val="apple-converted-space"/>
          <w:color w:val="000000"/>
          <w:sz w:val="28"/>
          <w:szCs w:val="28"/>
        </w:rPr>
        <w:t> </w:t>
      </w:r>
      <w:r w:rsidRPr="001D3B9D">
        <w:rPr>
          <w:color w:val="000000"/>
          <w:sz w:val="28"/>
          <w:szCs w:val="28"/>
        </w:rPr>
        <w:t>образовательного учреждения.</w:t>
      </w:r>
    </w:p>
    <w:p w:rsidR="00D2653E" w:rsidRPr="00155069" w:rsidRDefault="00D2653E" w:rsidP="00D2653E">
      <w:pPr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 xml:space="preserve">Практическая работа: проектирование вариантов </w:t>
      </w:r>
      <w:proofErr w:type="spellStart"/>
      <w:r w:rsidRPr="001D3B9D">
        <w:rPr>
          <w:color w:val="000000"/>
          <w:sz w:val="28"/>
          <w:szCs w:val="28"/>
        </w:rPr>
        <w:t>послешколь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образовательного будущего.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10</w:t>
      </w:r>
    </w:p>
    <w:p w:rsidR="00D2653E" w:rsidRPr="00E90B37" w:rsidRDefault="00D2653E" w:rsidP="00D2653E">
      <w:pPr>
        <w:pStyle w:val="a4"/>
        <w:jc w:val="both"/>
        <w:rPr>
          <w:b/>
          <w:color w:val="000000"/>
          <w:sz w:val="28"/>
          <w:szCs w:val="28"/>
        </w:rPr>
      </w:pPr>
      <w:r w:rsidRPr="00E90B37">
        <w:rPr>
          <w:b/>
          <w:color w:val="000000"/>
          <w:sz w:val="28"/>
          <w:szCs w:val="28"/>
        </w:rPr>
        <w:t>От образования к профессии: ваши права и обязанности</w:t>
      </w:r>
    </w:p>
    <w:p w:rsidR="00D2653E" w:rsidRPr="001D3B9D" w:rsidRDefault="00D2653E" w:rsidP="00D2653E">
      <w:pPr>
        <w:pStyle w:val="a4"/>
        <w:jc w:val="both"/>
        <w:rPr>
          <w:color w:val="000000"/>
          <w:sz w:val="28"/>
          <w:szCs w:val="28"/>
        </w:rPr>
      </w:pPr>
      <w:r w:rsidRPr="001D3B9D">
        <w:rPr>
          <w:color w:val="000000"/>
          <w:sz w:val="28"/>
          <w:szCs w:val="28"/>
        </w:rPr>
        <w:t>Возможности временного трудоустройства в Москве. Характеристика законодательной основы трудоустройства. Преимущества временной работы. Права и обязанности подростка в период выполнения временной работы.</w:t>
      </w:r>
    </w:p>
    <w:p w:rsidR="00D2653E" w:rsidRDefault="00D2653E" w:rsidP="00D2653E">
      <w:pPr>
        <w:rPr>
          <w:sz w:val="28"/>
          <w:szCs w:val="28"/>
        </w:rPr>
      </w:pPr>
      <w:r w:rsidRPr="001D3B9D">
        <w:rPr>
          <w:color w:val="000000"/>
          <w:sz w:val="28"/>
          <w:szCs w:val="28"/>
        </w:rPr>
        <w:t>Практическая работа: ознакомление по источникам Интернета с 5—6 вакантными временными работами, обсуждение наиболее привлекательной из них, рассмотрение ее преимущества.</w:t>
      </w: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jc w:val="center"/>
        <w:rPr>
          <w:b/>
          <w:sz w:val="28"/>
          <w:szCs w:val="28"/>
        </w:rPr>
      </w:pPr>
    </w:p>
    <w:p w:rsidR="003C6372" w:rsidRDefault="003C6372" w:rsidP="00D2653E">
      <w:pPr>
        <w:jc w:val="center"/>
        <w:rPr>
          <w:b/>
          <w:sz w:val="28"/>
          <w:szCs w:val="28"/>
        </w:rPr>
      </w:pPr>
    </w:p>
    <w:p w:rsidR="00D2653E" w:rsidRDefault="00D2653E" w:rsidP="00D2653E">
      <w:pPr>
        <w:rPr>
          <w:b/>
          <w:sz w:val="28"/>
          <w:szCs w:val="28"/>
        </w:rPr>
      </w:pPr>
    </w:p>
    <w:p w:rsidR="00D2653E" w:rsidRDefault="00D2653E" w:rsidP="00D2653E">
      <w:pPr>
        <w:rPr>
          <w:b/>
          <w:sz w:val="28"/>
          <w:szCs w:val="28"/>
        </w:rPr>
      </w:pPr>
    </w:p>
    <w:p w:rsidR="00D2653E" w:rsidRPr="00155069" w:rsidRDefault="00D2653E" w:rsidP="00D2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D2653E" w:rsidRDefault="00D2653E" w:rsidP="00D2653E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857"/>
        <w:gridCol w:w="6840"/>
        <w:gridCol w:w="1795"/>
      </w:tblGrid>
      <w:tr w:rsidR="00D2653E" w:rsidTr="003A1A30">
        <w:trPr>
          <w:trHeight w:val="32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52D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52D39">
              <w:rPr>
                <w:b/>
                <w:sz w:val="28"/>
                <w:szCs w:val="28"/>
              </w:rPr>
              <w:t>Тема / Занятие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52D3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Default="00D2653E" w:rsidP="003A1A3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</w:t>
            </w:r>
            <w:r w:rsidRPr="00781182">
              <w:rPr>
                <w:b/>
                <w:sz w:val="28"/>
                <w:szCs w:val="28"/>
              </w:rPr>
              <w:t xml:space="preserve"> 1. </w:t>
            </w:r>
            <w:hyperlink r:id="rId38" w:history="1">
              <w:r w:rsidRPr="00650C33">
                <w:rPr>
                  <w:rStyle w:val="a3"/>
                  <w:b/>
                  <w:color w:val="000000"/>
                  <w:sz w:val="28"/>
                  <w:szCs w:val="28"/>
                </w:rPr>
                <w:t>Жизненное</w:t>
              </w:r>
            </w:hyperlink>
            <w:r w:rsidRPr="00650C33">
              <w:rPr>
                <w:rStyle w:val="gogofoundword"/>
                <w:b/>
                <w:color w:val="000000"/>
                <w:sz w:val="28"/>
                <w:szCs w:val="28"/>
              </w:rPr>
              <w:t xml:space="preserve"> и профессиональное</w:t>
            </w:r>
            <w:r w:rsidRPr="00650C33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39" w:history="1">
              <w:r w:rsidRPr="00650C33">
                <w:rPr>
                  <w:rStyle w:val="a3"/>
                  <w:b/>
                  <w:color w:val="000000"/>
                  <w:sz w:val="28"/>
                  <w:szCs w:val="28"/>
                </w:rPr>
                <w:t>самоопределение</w:t>
              </w:r>
            </w:hyperlink>
            <w:r>
              <w:rPr>
                <w:b/>
                <w:sz w:val="28"/>
                <w:szCs w:val="28"/>
              </w:rPr>
              <w:t xml:space="preserve">. </w:t>
            </w:r>
          </w:p>
          <w:p w:rsidR="00D2653E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650C33">
              <w:rPr>
                <w:b/>
                <w:sz w:val="28"/>
                <w:szCs w:val="28"/>
              </w:rPr>
              <w:t>Планирование</w:t>
            </w:r>
            <w:r w:rsidRPr="00650C33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0" w:history="1">
              <w:r w:rsidRPr="00650C33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профессиональной</w:t>
              </w:r>
            </w:hyperlink>
            <w:r w:rsidRPr="00650C33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1" w:history="1">
              <w:r w:rsidRPr="00650C33">
                <w:rPr>
                  <w:rStyle w:val="a3"/>
                  <w:b/>
                  <w:color w:val="000000"/>
                  <w:sz w:val="28"/>
                  <w:szCs w:val="28"/>
                </w:rPr>
                <w:t>карьеры</w:t>
              </w:r>
            </w:hyperlink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r w:rsidRPr="00295D1D">
              <w:t>Выполнение эвристического задания.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1D52D0" w:rsidRDefault="00D2653E" w:rsidP="003A1A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2. </w:t>
            </w:r>
            <w:r w:rsidRPr="001D52D0">
              <w:rPr>
                <w:b/>
                <w:sz w:val="28"/>
                <w:szCs w:val="28"/>
              </w:rPr>
              <w:t>Карьера и карьерная стратегия</w:t>
            </w:r>
            <w:r>
              <w:rPr>
                <w:b/>
                <w:sz w:val="28"/>
                <w:szCs w:val="28"/>
              </w:rPr>
              <w:t>.</w:t>
            </w:r>
          </w:p>
          <w:p w:rsidR="00D2653E" w:rsidRDefault="00F12506" w:rsidP="003A1A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hyperlink r:id="rId42" w:history="1">
              <w:r w:rsidR="00D2653E" w:rsidRPr="00E90B37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Профессиональное</w:t>
              </w:r>
            </w:hyperlink>
            <w:r w:rsidR="00D2653E" w:rsidRPr="00E90B3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3" w:history="1">
              <w:r w:rsidR="00D2653E" w:rsidRPr="00E90B37">
                <w:rPr>
                  <w:rStyle w:val="a3"/>
                  <w:b/>
                  <w:color w:val="000000"/>
                  <w:sz w:val="28"/>
                  <w:szCs w:val="28"/>
                </w:rPr>
                <w:t>самоопределение</w:t>
              </w:r>
            </w:hyperlink>
            <w:r w:rsidR="00D2653E" w:rsidRPr="00E90B3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="00D2653E" w:rsidRPr="00E90B37">
              <w:rPr>
                <w:b/>
                <w:color w:val="000000"/>
                <w:sz w:val="28"/>
                <w:szCs w:val="28"/>
              </w:rPr>
              <w:t xml:space="preserve">личности: </w:t>
            </w:r>
          </w:p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E90B37">
              <w:rPr>
                <w:b/>
                <w:color w:val="000000"/>
                <w:sz w:val="28"/>
                <w:szCs w:val="28"/>
              </w:rPr>
              <w:t>ваш выбор, ваша профессия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7710EB" w:rsidRDefault="00D2653E" w:rsidP="003A1A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710EB">
              <w:rPr>
                <w:b/>
                <w:sz w:val="28"/>
                <w:szCs w:val="28"/>
              </w:rPr>
              <w:t>Тема 3. Стратегия и тактика эффективного поиска работы.</w:t>
            </w:r>
          </w:p>
          <w:p w:rsidR="00D2653E" w:rsidRPr="00852D39" w:rsidRDefault="00D2653E" w:rsidP="003A1A30">
            <w:pPr>
              <w:pStyle w:val="a5"/>
              <w:jc w:val="center"/>
            </w:pPr>
            <w:r w:rsidRPr="007710EB">
              <w:rPr>
                <w:b/>
                <w:sz w:val="28"/>
                <w:szCs w:val="28"/>
              </w:rPr>
              <w:t>Типичные проблемы, которые могут препятствовать</w:t>
            </w:r>
            <w:r w:rsidRPr="007710EB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4" w:history="1">
              <w:r w:rsidRPr="007710EB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профессиональному</w:t>
              </w:r>
            </w:hyperlink>
            <w:r w:rsidRPr="007710EB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7710EB">
              <w:rPr>
                <w:b/>
                <w:sz w:val="28"/>
                <w:szCs w:val="28"/>
              </w:rPr>
              <w:t>выбору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5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6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3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047EE" w:rsidRDefault="00D2653E" w:rsidP="003A1A30">
            <w:pPr>
              <w:pStyle w:val="a5"/>
              <w:jc w:val="center"/>
              <w:rPr>
                <w:rStyle w:val="gogofoundword"/>
                <w:b/>
                <w:color w:val="000000"/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4. </w:t>
            </w:r>
            <w:r w:rsidRPr="002047EE">
              <w:rPr>
                <w:b/>
                <w:sz w:val="28"/>
                <w:szCs w:val="28"/>
              </w:rPr>
              <w:t>Рынок труда и ваша</w:t>
            </w:r>
            <w:r w:rsidRPr="002047EE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5" w:history="1">
              <w:r w:rsidRPr="002047EE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профессиональная</w:t>
              </w:r>
            </w:hyperlink>
            <w:r w:rsidRPr="002047EE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6" w:history="1">
              <w:r w:rsidRPr="002047EE">
                <w:rPr>
                  <w:rStyle w:val="a3"/>
                  <w:b/>
                  <w:color w:val="000000"/>
                  <w:sz w:val="28"/>
                  <w:szCs w:val="28"/>
                </w:rPr>
                <w:t>карьера</w:t>
              </w:r>
            </w:hyperlink>
            <w:r>
              <w:rPr>
                <w:rStyle w:val="gogofoundword"/>
                <w:b/>
                <w:color w:val="000000"/>
                <w:sz w:val="28"/>
                <w:szCs w:val="28"/>
              </w:rPr>
              <w:t>.</w:t>
            </w:r>
          </w:p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практика и профессиональный выбор</w:t>
            </w:r>
          </w:p>
        </w:tc>
      </w:tr>
      <w:tr w:rsidR="00D2653E" w:rsidTr="003A1A30">
        <w:trPr>
          <w:trHeight w:val="281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7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27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Default="00D2653E" w:rsidP="003A1A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D39">
              <w:rPr>
                <w:rStyle w:val="gogofoundword"/>
                <w:b/>
                <w:bCs/>
                <w:sz w:val="28"/>
                <w:szCs w:val="28"/>
              </w:rPr>
              <w:t xml:space="preserve">Тема 5. </w:t>
            </w:r>
            <w:hyperlink r:id="rId47" w:history="1">
              <w:r w:rsidRPr="00E90B37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Профессиональная</w:t>
              </w:r>
            </w:hyperlink>
            <w:r w:rsidRPr="00E90B3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E90B37">
              <w:rPr>
                <w:b/>
                <w:color w:val="000000"/>
                <w:sz w:val="28"/>
                <w:szCs w:val="28"/>
              </w:rPr>
              <w:t xml:space="preserve">пригодность: </w:t>
            </w:r>
          </w:p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E90B37">
              <w:rPr>
                <w:b/>
                <w:color w:val="000000"/>
                <w:sz w:val="28"/>
                <w:szCs w:val="28"/>
              </w:rPr>
              <w:t>особенности организма и здоровье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9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10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Default="00D2653E" w:rsidP="003A1A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6. </w:t>
            </w:r>
            <w:r w:rsidRPr="00E90B37">
              <w:rPr>
                <w:b/>
                <w:color w:val="000000"/>
                <w:sz w:val="28"/>
                <w:szCs w:val="28"/>
              </w:rPr>
              <w:t xml:space="preserve">Интернет: ваши помощники, ваши инструменты, </w:t>
            </w:r>
          </w:p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E90B37">
              <w:rPr>
                <w:b/>
                <w:color w:val="000000"/>
                <w:sz w:val="28"/>
                <w:szCs w:val="28"/>
              </w:rPr>
              <w:t xml:space="preserve">ваша </w:t>
            </w:r>
            <w:proofErr w:type="spellStart"/>
            <w:r w:rsidRPr="00E90B37">
              <w:rPr>
                <w:b/>
                <w:color w:val="000000"/>
                <w:sz w:val="28"/>
                <w:szCs w:val="28"/>
              </w:rPr>
              <w:t>самопрезентация</w:t>
            </w:r>
            <w:proofErr w:type="spellEnd"/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12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3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7. </w:t>
            </w:r>
            <w:r w:rsidRPr="00E90B37">
              <w:rPr>
                <w:b/>
                <w:color w:val="000000"/>
                <w:sz w:val="28"/>
                <w:szCs w:val="28"/>
              </w:rPr>
              <w:t>Социальная практика и</w:t>
            </w:r>
            <w:r w:rsidRPr="00E90B3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hyperlink r:id="rId48" w:history="1">
              <w:r w:rsidRPr="00E90B37">
                <w:rPr>
                  <w:rStyle w:val="a3"/>
                  <w:b/>
                  <w:color w:val="000000"/>
                  <w:sz w:val="28"/>
                  <w:szCs w:val="28"/>
                </w:rPr>
                <w:t>профессиональный</w:t>
              </w:r>
            </w:hyperlink>
            <w:r w:rsidRPr="00E90B37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E90B37">
              <w:rPr>
                <w:b/>
                <w:color w:val="000000"/>
                <w:sz w:val="28"/>
                <w:szCs w:val="28"/>
              </w:rPr>
              <w:t>выбор</w:t>
            </w:r>
          </w:p>
        </w:tc>
      </w:tr>
      <w:tr w:rsidR="00D2653E" w:rsidTr="003A1A30">
        <w:trPr>
          <w:trHeight w:val="28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13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27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14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32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53E" w:rsidRDefault="00D2653E" w:rsidP="003A1A3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8. </w:t>
            </w:r>
            <w:r w:rsidRPr="00E90B37">
              <w:rPr>
                <w:b/>
                <w:color w:val="000000"/>
                <w:sz w:val="28"/>
                <w:szCs w:val="28"/>
              </w:rPr>
              <w:t xml:space="preserve">Уточните свой выбор: </w:t>
            </w:r>
          </w:p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E90B37">
              <w:rPr>
                <w:b/>
                <w:color w:val="000000"/>
                <w:sz w:val="28"/>
                <w:szCs w:val="28"/>
              </w:rPr>
              <w:t>профессия — образ жизни или способ выживания</w:t>
            </w:r>
          </w:p>
        </w:tc>
      </w:tr>
      <w:tr w:rsidR="00D2653E" w:rsidTr="003A1A30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138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9. </w:t>
            </w:r>
            <w:r w:rsidRPr="00E90B37">
              <w:rPr>
                <w:b/>
                <w:color w:val="000000"/>
                <w:sz w:val="28"/>
                <w:szCs w:val="28"/>
              </w:rPr>
              <w:t>Самарские вузы и колледжи: сегодня, завтра</w:t>
            </w:r>
          </w:p>
        </w:tc>
      </w:tr>
      <w:tr w:rsidR="00D2653E" w:rsidTr="003A1A30">
        <w:trPr>
          <w:trHeight w:val="13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1</w:t>
            </w:r>
          </w:p>
        </w:tc>
      </w:tr>
      <w:tr w:rsidR="00D2653E" w:rsidTr="003A1A30">
        <w:trPr>
          <w:trHeight w:val="6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63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852D39" w:rsidRDefault="00D2653E" w:rsidP="003A1A30">
            <w:pPr>
              <w:snapToGrid w:val="0"/>
              <w:jc w:val="center"/>
              <w:rPr>
                <w:sz w:val="28"/>
                <w:szCs w:val="28"/>
              </w:rPr>
            </w:pPr>
            <w:r w:rsidRPr="00852D39">
              <w:rPr>
                <w:b/>
                <w:bCs/>
                <w:sz w:val="28"/>
                <w:szCs w:val="28"/>
              </w:rPr>
              <w:t xml:space="preserve">Тема 10. </w:t>
            </w:r>
            <w:r w:rsidRPr="00E90B37">
              <w:rPr>
                <w:b/>
                <w:color w:val="000000"/>
                <w:sz w:val="28"/>
                <w:szCs w:val="28"/>
              </w:rPr>
              <w:t>От образования к профессии: ваши права и обязанности</w:t>
            </w:r>
          </w:p>
        </w:tc>
      </w:tr>
      <w:tr w:rsidR="00D2653E" w:rsidTr="003A1A30">
        <w:trPr>
          <w:trHeight w:val="6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Освоение теоретического материала.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6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53E" w:rsidRPr="0074719B" w:rsidRDefault="00D2653E" w:rsidP="003A1A30">
            <w:pPr>
              <w:snapToGrid w:val="0"/>
              <w:jc w:val="center"/>
              <w:rPr>
                <w:b/>
              </w:rPr>
            </w:pPr>
            <w:r w:rsidRPr="0074719B">
              <w:rPr>
                <w:b/>
              </w:rP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  <w:jc w:val="both"/>
            </w:pPr>
            <w:r w:rsidRPr="00295D1D">
              <w:t>Выполнение практической работы.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295D1D" w:rsidRDefault="00D2653E" w:rsidP="003A1A30">
            <w:pPr>
              <w:snapToGrid w:val="0"/>
            </w:pPr>
            <w:r w:rsidRPr="00295D1D">
              <w:t>2</w:t>
            </w:r>
          </w:p>
        </w:tc>
      </w:tr>
      <w:tr w:rsidR="00D2653E" w:rsidTr="003A1A30">
        <w:trPr>
          <w:trHeight w:val="322"/>
        </w:trPr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852D39" w:rsidRDefault="00D2653E" w:rsidP="003A1A30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852D39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E" w:rsidRPr="00852D39" w:rsidRDefault="00D2653E" w:rsidP="003A1A30">
            <w:pPr>
              <w:snapToGrid w:val="0"/>
              <w:rPr>
                <w:b/>
                <w:sz w:val="28"/>
                <w:szCs w:val="28"/>
              </w:rPr>
            </w:pPr>
            <w:r w:rsidRPr="00852D39">
              <w:rPr>
                <w:b/>
                <w:sz w:val="28"/>
                <w:szCs w:val="28"/>
              </w:rPr>
              <w:t>34</w:t>
            </w:r>
          </w:p>
        </w:tc>
      </w:tr>
    </w:tbl>
    <w:p w:rsidR="00D2653E" w:rsidRDefault="00D2653E" w:rsidP="00D2653E"/>
    <w:p w:rsidR="00CD520F" w:rsidRDefault="00CD520F"/>
    <w:sectPr w:rsidR="00CD520F" w:rsidSect="00391656">
      <w:footnotePr>
        <w:pos w:val="beneathText"/>
      </w:footnotePr>
      <w:pgSz w:w="11905" w:h="16837"/>
      <w:pgMar w:top="709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DD"/>
    <w:rsid w:val="00391656"/>
    <w:rsid w:val="003C6372"/>
    <w:rsid w:val="009A6DDD"/>
    <w:rsid w:val="00CD520F"/>
    <w:rsid w:val="00D2653E"/>
    <w:rsid w:val="00F12506"/>
    <w:rsid w:val="00F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06A"/>
  <w15:chartTrackingRefBased/>
  <w15:docId w15:val="{3476820D-43D2-4740-B56B-1F26BAF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53E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2653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gogofoundword">
    <w:name w:val="gogofoundword"/>
    <w:basedOn w:val="a0"/>
    <w:rsid w:val="00D2653E"/>
  </w:style>
  <w:style w:type="character" w:styleId="a3">
    <w:name w:val="Hyperlink"/>
    <w:uiPriority w:val="99"/>
    <w:semiHidden/>
    <w:unhideWhenUsed/>
    <w:rsid w:val="00D265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53E"/>
  </w:style>
  <w:style w:type="paragraph" w:styleId="a4">
    <w:name w:val="Normal (Web)"/>
    <w:basedOn w:val="a"/>
    <w:uiPriority w:val="99"/>
    <w:unhideWhenUsed/>
    <w:rsid w:val="00D265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D2653E"/>
    <w:pPr>
      <w:suppressAutoHyphens w:val="0"/>
    </w:pPr>
    <w:rPr>
      <w:b/>
      <w:sz w:val="28"/>
      <w:szCs w:val="20"/>
      <w:lang w:eastAsia="ru-RU"/>
    </w:rPr>
  </w:style>
  <w:style w:type="paragraph" w:styleId="a5">
    <w:name w:val="No Spacing"/>
    <w:uiPriority w:val="1"/>
    <w:qFormat/>
    <w:rsid w:val="00D26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8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6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9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1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4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2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7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" Type="http://schemas.openxmlformats.org/officeDocument/2006/relationships/styles" Target="styles.xml"/><Relationship Id="rId16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9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1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4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2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7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0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5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3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8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6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9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1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4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4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2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7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0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5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3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8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8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7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5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3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38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6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20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41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c=19-1%3A232-2&amp;qurl=http%3A//www.academia-proforient.ru/%25D0%25BF%25D1%2580%25D0%25BE%25D0%25B3%25D1%2580%25D0%25B0%25D0%25BC%25D0%25BC%25D1%258B/program10-11/&amp;q=%D1%81%D0%BA%D0%B0%D1%87%D0%B0%D1%82%D1%8C%20%D0%A3%D0%9C%D0%9A%20%D0%B4%D0%BB%D1%8F%2010%20%E2%80%93%2011%20%D0%BA%D0%BB%D0%B0%D1%81%D1%81%D0%BE%D0%B2%20%C2%AB%D0%9F%D1%80%D0%BE%D1%84%D0%B5%D1%81%D1%81%D0%B8%D0%BE%D0%BD%D0%B0%D0%BB%D1%8C%D0%BD%D0%BE%D0%B5%20%D1%81%D0%B0%D0%BC%D0%BE%D0%BE%D0%BF%D1%80%D0%B5%D0%B4%D0%B5%D0%BB%D0%B5%D0%BD%D0%B8%D0%B5%3A%20%D0%BE%D1%82%20%D1%83%D1%87%D0%B5%D0%B1%D1%8B%20%D0%BA%20%D0%BF%D1%80%D0%BE%D1%84%D0%B5%D1%81%D1%81%D0%B8%D0%BE%D0%BD%D0%B0%D0%BB%D1%8C%D0%BD%D0%BE%D0%B9%20%D0%BA%D0%B0%D1%80%D1%8C%D0%B5%D1%80%D0%B5%C2%BB.&amp;r=2440976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FD98-8847-499B-9F09-61F8F80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6446</Words>
  <Characters>36743</Characters>
  <Application>Microsoft Office Word</Application>
  <DocSecurity>0</DocSecurity>
  <Lines>306</Lines>
  <Paragraphs>86</Paragraphs>
  <ScaleCrop>false</ScaleCrop>
  <Company/>
  <LinksUpToDate>false</LinksUpToDate>
  <CharactersWithSpaces>43103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6</cp:revision>
  <dcterms:created xsi:type="dcterms:W3CDTF">2020-01-20T11:24:00Z</dcterms:created>
  <dcterms:modified xsi:type="dcterms:W3CDTF">2020-01-22T04:50:00Z</dcterms:modified>
</cp:coreProperties>
</file>